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CEE" w14:textId="77777777" w:rsidR="003A0DDB" w:rsidRPr="008E2348" w:rsidRDefault="003A0DDB" w:rsidP="003A0DDB">
      <w:pPr>
        <w:pStyle w:val="PKTpunkt"/>
        <w:ind w:left="0" w:firstLine="0"/>
        <w:jc w:val="right"/>
        <w:outlineLvl w:val="2"/>
        <w:rPr>
          <w:rFonts w:ascii="Times New Roman" w:hAnsi="Times New Roman" w:cs="Times New Roman"/>
          <w:sz w:val="20"/>
        </w:rPr>
      </w:pPr>
      <w:r w:rsidRPr="008E2348">
        <w:rPr>
          <w:rFonts w:ascii="Times New Roman" w:hAnsi="Times New Roman" w:cs="Times New Roman"/>
          <w:sz w:val="20"/>
        </w:rPr>
        <w:t>Załącznik nr 10</w:t>
      </w:r>
    </w:p>
    <w:p w14:paraId="0D618868" w14:textId="77777777" w:rsidR="003A0DDB" w:rsidRPr="000B4058" w:rsidRDefault="003A0DDB" w:rsidP="003A0D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1ECBBB2" w14:textId="732CCA67" w:rsidR="00EF0B22" w:rsidRDefault="00EF0B22" w:rsidP="00EF0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SPECYFIKACJA </w:t>
      </w:r>
      <w:r w:rsidR="008906EF">
        <w:rPr>
          <w:rFonts w:ascii="Times New Roman" w:hAnsi="Times New Roman" w:cs="Times New Roman"/>
          <w:sz w:val="24"/>
          <w:szCs w:val="32"/>
        </w:rPr>
        <w:t>USŁUG SIECIOWYCH DOTYCZĄCYCH UDOSTĘPNIANIA DANYCH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6EDBBC2" w14:textId="5A91757C" w:rsidR="00EF0B22" w:rsidRDefault="00EF0B22" w:rsidP="0060194C">
      <w:pPr>
        <w:pStyle w:val="TYTDZOZNoznaczenietytuulubdziau"/>
        <w:spacing w:line="240" w:lineRule="auto"/>
        <w:outlineLvl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Z REJESTRU CEN NIERUCHOMOŚCI</w:t>
      </w:r>
    </w:p>
    <w:p w14:paraId="76676DEA" w14:textId="77777777" w:rsidR="003A0DDB" w:rsidRPr="000B4058" w:rsidRDefault="003A0DDB" w:rsidP="003A0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F08F28" w14:textId="177F9687" w:rsidR="003A0DDB" w:rsidRPr="0060194C" w:rsidRDefault="003A0DDB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 xml:space="preserve">1. Usługi publikujące dane dotyczące </w:t>
      </w:r>
      <w:r w:rsidR="005256DF" w:rsidRPr="0060194C">
        <w:rPr>
          <w:rFonts w:ascii="Times New Roman" w:hAnsi="Times New Roman" w:cs="Times New Roman"/>
          <w:sz w:val="20"/>
          <w:szCs w:val="24"/>
        </w:rPr>
        <w:t>rejestru cen nieruchomości s</w:t>
      </w:r>
      <w:r w:rsidRPr="0060194C">
        <w:rPr>
          <w:rFonts w:ascii="Times New Roman" w:hAnsi="Times New Roman" w:cs="Times New Roman"/>
          <w:sz w:val="20"/>
          <w:szCs w:val="24"/>
        </w:rPr>
        <w:t>ą zgodne ze standardem W</w:t>
      </w:r>
      <w:r w:rsidR="005256DF" w:rsidRPr="0060194C">
        <w:rPr>
          <w:rFonts w:ascii="Times New Roman" w:hAnsi="Times New Roman" w:cs="Times New Roman"/>
          <w:sz w:val="20"/>
          <w:szCs w:val="24"/>
        </w:rPr>
        <w:t xml:space="preserve">eb Map Service (WMS) </w:t>
      </w:r>
      <w:r w:rsidRPr="0060194C">
        <w:rPr>
          <w:rFonts w:ascii="Times New Roman" w:hAnsi="Times New Roman" w:cs="Times New Roman"/>
          <w:sz w:val="20"/>
          <w:szCs w:val="24"/>
        </w:rPr>
        <w:t>i</w:t>
      </w:r>
      <w:r w:rsidR="001318CF">
        <w:rPr>
          <w:rFonts w:ascii="Times New Roman" w:hAnsi="Times New Roman" w:cs="Times New Roman"/>
          <w:sz w:val="20"/>
          <w:szCs w:val="24"/>
        </w:rPr>
        <w:t> </w:t>
      </w:r>
      <w:r w:rsidRPr="0060194C">
        <w:rPr>
          <w:rFonts w:ascii="Times New Roman" w:hAnsi="Times New Roman" w:cs="Times New Roman"/>
          <w:sz w:val="20"/>
          <w:szCs w:val="24"/>
        </w:rPr>
        <w:t>W</w:t>
      </w:r>
      <w:r w:rsidR="005256DF" w:rsidRPr="0060194C">
        <w:rPr>
          <w:rFonts w:ascii="Times New Roman" w:hAnsi="Times New Roman" w:cs="Times New Roman"/>
          <w:sz w:val="20"/>
          <w:szCs w:val="24"/>
        </w:rPr>
        <w:t>eb</w:t>
      </w:r>
      <w:r w:rsidR="001318CF">
        <w:rPr>
          <w:rFonts w:ascii="Times New Roman" w:hAnsi="Times New Roman" w:cs="Times New Roman"/>
          <w:sz w:val="20"/>
          <w:szCs w:val="24"/>
        </w:rPr>
        <w:t> </w:t>
      </w:r>
      <w:r w:rsidR="005256DF" w:rsidRPr="0060194C">
        <w:rPr>
          <w:rFonts w:ascii="Times New Roman" w:hAnsi="Times New Roman" w:cs="Times New Roman"/>
          <w:sz w:val="20"/>
          <w:szCs w:val="24"/>
        </w:rPr>
        <w:t>Feature Service (W</w:t>
      </w:r>
      <w:r w:rsidRPr="0060194C">
        <w:rPr>
          <w:rFonts w:ascii="Times New Roman" w:hAnsi="Times New Roman" w:cs="Times New Roman"/>
          <w:sz w:val="20"/>
          <w:szCs w:val="24"/>
        </w:rPr>
        <w:t>FS</w:t>
      </w:r>
      <w:r w:rsidR="005256DF" w:rsidRPr="0060194C">
        <w:rPr>
          <w:rFonts w:ascii="Times New Roman" w:hAnsi="Times New Roman" w:cs="Times New Roman"/>
          <w:sz w:val="20"/>
          <w:szCs w:val="24"/>
        </w:rPr>
        <w:t>)</w:t>
      </w:r>
      <w:r w:rsidRPr="0060194C">
        <w:rPr>
          <w:rFonts w:ascii="Times New Roman" w:hAnsi="Times New Roman" w:cs="Times New Roman"/>
          <w:sz w:val="20"/>
          <w:szCs w:val="24"/>
        </w:rPr>
        <w:t>.</w:t>
      </w:r>
    </w:p>
    <w:p w14:paraId="3FB0FA20" w14:textId="3B0F879F" w:rsidR="003A0DDB" w:rsidRPr="0060194C" w:rsidRDefault="003A0DDB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2. Usługi publikują dane w podziale na warstwy</w:t>
      </w:r>
      <w:r w:rsidR="005256DF" w:rsidRPr="0060194C">
        <w:rPr>
          <w:rFonts w:ascii="Times New Roman" w:hAnsi="Times New Roman" w:cs="Times New Roman"/>
          <w:sz w:val="20"/>
          <w:szCs w:val="24"/>
        </w:rPr>
        <w:t xml:space="preserve"> </w:t>
      </w:r>
      <w:r w:rsidR="008906EF">
        <w:rPr>
          <w:rFonts w:ascii="Times New Roman" w:hAnsi="Times New Roman" w:cs="Times New Roman"/>
          <w:sz w:val="20"/>
          <w:szCs w:val="24"/>
        </w:rPr>
        <w:t>i obiekty</w:t>
      </w:r>
      <w:r w:rsidRPr="0060194C">
        <w:rPr>
          <w:rFonts w:ascii="Times New Roman" w:hAnsi="Times New Roman" w:cs="Times New Roman"/>
          <w:sz w:val="20"/>
          <w:szCs w:val="24"/>
        </w:rPr>
        <w:t>:</w:t>
      </w:r>
    </w:p>
    <w:p w14:paraId="03787C90" w14:textId="740C16E7" w:rsidR="0063750D" w:rsidRPr="0060194C" w:rsidRDefault="00A15303" w:rsidP="006375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</w:t>
      </w:r>
      <w:r w:rsidR="0063750D" w:rsidRPr="0060194C">
        <w:rPr>
          <w:rFonts w:ascii="Times New Roman" w:hAnsi="Times New Roman" w:cs="Times New Roman"/>
          <w:sz w:val="20"/>
          <w:szCs w:val="24"/>
        </w:rPr>
        <w:t>ransakcje</w:t>
      </w:r>
      <w:r w:rsidR="001318CF">
        <w:rPr>
          <w:rFonts w:ascii="Times New Roman" w:hAnsi="Times New Roman" w:cs="Times New Roman"/>
          <w:sz w:val="20"/>
          <w:szCs w:val="24"/>
        </w:rPr>
        <w:t>,</w:t>
      </w:r>
    </w:p>
    <w:p w14:paraId="404F591C" w14:textId="0ED79621" w:rsidR="003A0DDB" w:rsidRPr="0060194C" w:rsidRDefault="00A15303" w:rsidP="003A0DD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G</w:t>
      </w:r>
      <w:r w:rsidR="003A0DDB" w:rsidRPr="0060194C">
        <w:rPr>
          <w:rFonts w:ascii="Times New Roman" w:hAnsi="Times New Roman" w:cs="Times New Roman"/>
          <w:sz w:val="20"/>
          <w:szCs w:val="24"/>
        </w:rPr>
        <w:t>rupowanie (tylko WMS)</w:t>
      </w:r>
      <w:r w:rsidR="0063750D" w:rsidRPr="0060194C">
        <w:rPr>
          <w:rFonts w:ascii="Times New Roman" w:hAnsi="Times New Roman" w:cs="Times New Roman"/>
          <w:sz w:val="20"/>
          <w:szCs w:val="24"/>
        </w:rPr>
        <w:t>.</w:t>
      </w:r>
    </w:p>
    <w:p w14:paraId="3F1A54DF" w14:textId="7FA72D5A" w:rsidR="0063750D" w:rsidRPr="0060194C" w:rsidRDefault="0063750D" w:rsidP="006375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3. Warstwa, o której mowa w ust. 2 pkt 1 prezentuje transakcj</w:t>
      </w:r>
      <w:r w:rsidR="00604D8C">
        <w:rPr>
          <w:rFonts w:ascii="Times New Roman" w:hAnsi="Times New Roman" w:cs="Times New Roman"/>
          <w:sz w:val="20"/>
          <w:szCs w:val="24"/>
        </w:rPr>
        <w:t>e</w:t>
      </w:r>
      <w:r w:rsidRPr="0060194C">
        <w:rPr>
          <w:rFonts w:ascii="Times New Roman" w:hAnsi="Times New Roman" w:cs="Times New Roman"/>
          <w:sz w:val="20"/>
          <w:szCs w:val="24"/>
        </w:rPr>
        <w:t xml:space="preserve"> w postaci sygnatur punktowych zgodnych z tabelą</w:t>
      </w:r>
      <w:r w:rsidR="001318CF">
        <w:rPr>
          <w:rFonts w:ascii="Times New Roman" w:hAnsi="Times New Roman" w:cs="Times New Roman"/>
          <w:sz w:val="20"/>
          <w:szCs w:val="24"/>
        </w:rPr>
        <w:t xml:space="preserve"> nr</w:t>
      </w:r>
      <w:r w:rsidRPr="0060194C">
        <w:rPr>
          <w:rFonts w:ascii="Times New Roman" w:hAnsi="Times New Roman" w:cs="Times New Roman"/>
          <w:sz w:val="20"/>
          <w:szCs w:val="24"/>
        </w:rPr>
        <w:t> </w:t>
      </w:r>
      <w:r w:rsidR="00946DF1" w:rsidRPr="0060194C">
        <w:rPr>
          <w:rFonts w:ascii="Times New Roman" w:hAnsi="Times New Roman" w:cs="Times New Roman"/>
          <w:sz w:val="20"/>
          <w:szCs w:val="24"/>
        </w:rPr>
        <w:t>1</w:t>
      </w:r>
      <w:r w:rsidRPr="0060194C">
        <w:rPr>
          <w:rFonts w:ascii="Times New Roman" w:hAnsi="Times New Roman" w:cs="Times New Roman"/>
          <w:sz w:val="20"/>
          <w:szCs w:val="24"/>
        </w:rPr>
        <w:t>.</w:t>
      </w:r>
    </w:p>
    <w:p w14:paraId="7036D6B6" w14:textId="4B83CCD5" w:rsidR="003A0DDB" w:rsidRPr="0060194C" w:rsidRDefault="0063750D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 xml:space="preserve">4. Warstwa, o której mowa w ust. 2 pkt 2 zawiera </w:t>
      </w:r>
      <w:r w:rsidR="003A0DDB" w:rsidRPr="0060194C">
        <w:rPr>
          <w:rFonts w:ascii="Times New Roman" w:hAnsi="Times New Roman" w:cs="Times New Roman"/>
          <w:sz w:val="20"/>
          <w:szCs w:val="24"/>
        </w:rPr>
        <w:t>grupowani</w:t>
      </w:r>
      <w:r w:rsidRPr="0060194C">
        <w:rPr>
          <w:rFonts w:ascii="Times New Roman" w:hAnsi="Times New Roman" w:cs="Times New Roman"/>
          <w:sz w:val="20"/>
          <w:szCs w:val="24"/>
        </w:rPr>
        <w:t>e</w:t>
      </w:r>
      <w:r w:rsidR="00A15303">
        <w:rPr>
          <w:rFonts w:ascii="Times New Roman" w:hAnsi="Times New Roman" w:cs="Times New Roman"/>
          <w:sz w:val="20"/>
          <w:szCs w:val="24"/>
        </w:rPr>
        <w:t xml:space="preserve"> </w:t>
      </w:r>
      <w:r w:rsidRPr="0060194C">
        <w:rPr>
          <w:rFonts w:ascii="Times New Roman" w:hAnsi="Times New Roman" w:cs="Times New Roman"/>
          <w:sz w:val="20"/>
          <w:szCs w:val="24"/>
        </w:rPr>
        <w:t xml:space="preserve">transakcji 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w zależności od </w:t>
      </w:r>
      <w:r w:rsidRPr="0060194C">
        <w:rPr>
          <w:rFonts w:ascii="Times New Roman" w:hAnsi="Times New Roman" w:cs="Times New Roman"/>
          <w:sz w:val="20"/>
          <w:szCs w:val="24"/>
        </w:rPr>
        <w:t xml:space="preserve">skali </w:t>
      </w:r>
      <w:r w:rsidR="00CA0B31" w:rsidRPr="0060194C">
        <w:rPr>
          <w:rFonts w:ascii="Times New Roman" w:hAnsi="Times New Roman" w:cs="Times New Roman"/>
          <w:sz w:val="20"/>
          <w:szCs w:val="24"/>
        </w:rPr>
        <w:t>w</w:t>
      </w:r>
      <w:r w:rsidR="00C654A3" w:rsidRPr="0060194C">
        <w:rPr>
          <w:rFonts w:ascii="Times New Roman" w:hAnsi="Times New Roman" w:cs="Times New Roman"/>
          <w:sz w:val="20"/>
          <w:szCs w:val="24"/>
        </w:rPr>
        <w:t> </w:t>
      </w:r>
      <w:r w:rsidR="00CA0B31" w:rsidRPr="0060194C">
        <w:rPr>
          <w:rFonts w:ascii="Times New Roman" w:hAnsi="Times New Roman" w:cs="Times New Roman"/>
          <w:sz w:val="20"/>
          <w:szCs w:val="24"/>
        </w:rPr>
        <w:t>jakiej usługa generuje mapę</w:t>
      </w:r>
      <w:r w:rsidRPr="0060194C">
        <w:rPr>
          <w:rFonts w:ascii="Times New Roman" w:hAnsi="Times New Roman" w:cs="Times New Roman"/>
          <w:sz w:val="20"/>
          <w:szCs w:val="24"/>
        </w:rPr>
        <w:t xml:space="preserve">, tzn., że 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bliskie sobie </w:t>
      </w:r>
      <w:r w:rsidRPr="0060194C">
        <w:rPr>
          <w:rFonts w:ascii="Times New Roman" w:hAnsi="Times New Roman" w:cs="Times New Roman"/>
          <w:sz w:val="20"/>
          <w:szCs w:val="24"/>
        </w:rPr>
        <w:t>transakcje są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 łączone w jeden obiekt. Dla dalszych poziomów symbole powinny być łączone w</w:t>
      </w:r>
      <w:r w:rsidR="00A15303">
        <w:rPr>
          <w:rFonts w:ascii="Times New Roman" w:hAnsi="Times New Roman" w:cs="Times New Roman"/>
          <w:sz w:val="20"/>
          <w:szCs w:val="24"/>
        </w:rPr>
        <w:t> </w:t>
      </w:r>
      <w:r w:rsidR="003A0DDB" w:rsidRPr="0060194C">
        <w:rPr>
          <w:rFonts w:ascii="Times New Roman" w:hAnsi="Times New Roman" w:cs="Times New Roman"/>
          <w:sz w:val="20"/>
          <w:szCs w:val="24"/>
        </w:rPr>
        <w:t>ramach gminy, a następnie powiatu (na mapie powinien być widoczny jeden symbol zbiorczy z etykietą wyświetlająca liczbę transakcji w danej gminie/powiecie)</w:t>
      </w:r>
      <w:r w:rsidRPr="0060194C">
        <w:rPr>
          <w:rFonts w:ascii="Times New Roman" w:hAnsi="Times New Roman" w:cs="Times New Roman"/>
          <w:sz w:val="20"/>
          <w:szCs w:val="24"/>
        </w:rPr>
        <w:t>.</w:t>
      </w:r>
      <w:r w:rsidR="001318CF">
        <w:rPr>
          <w:rFonts w:ascii="Times New Roman" w:hAnsi="Times New Roman" w:cs="Times New Roman"/>
          <w:sz w:val="20"/>
          <w:szCs w:val="24"/>
        </w:rPr>
        <w:t xml:space="preserve"> </w:t>
      </w:r>
      <w:r w:rsidR="00946DF1" w:rsidRPr="0060194C">
        <w:rPr>
          <w:rFonts w:ascii="Times New Roman" w:hAnsi="Times New Roman" w:cs="Times New Roman"/>
          <w:sz w:val="20"/>
          <w:szCs w:val="24"/>
        </w:rPr>
        <w:t>Na poziomie grupowania indywidualnego zaleca się grupowanie obiektów w</w:t>
      </w:r>
      <w:r w:rsidR="00A15303">
        <w:rPr>
          <w:rFonts w:ascii="Times New Roman" w:hAnsi="Times New Roman" w:cs="Times New Roman"/>
          <w:sz w:val="20"/>
          <w:szCs w:val="24"/>
        </w:rPr>
        <w:t> </w:t>
      </w:r>
      <w:r w:rsidR="00946DF1" w:rsidRPr="0060194C">
        <w:rPr>
          <w:rFonts w:ascii="Times New Roman" w:hAnsi="Times New Roman" w:cs="Times New Roman"/>
          <w:sz w:val="20"/>
          <w:szCs w:val="24"/>
        </w:rPr>
        <w:t>taki sposób, by odległość pomiędzy poszczególnymi symbolami wynosiła min. 2,5-krotną wartość ich rozmiaru (tj.</w:t>
      </w:r>
      <w:r w:rsidR="00A15303">
        <w:rPr>
          <w:rFonts w:ascii="Times New Roman" w:hAnsi="Times New Roman" w:cs="Times New Roman"/>
          <w:sz w:val="20"/>
          <w:szCs w:val="24"/>
        </w:rPr>
        <w:t> </w:t>
      </w:r>
      <w:r w:rsidR="00946DF1" w:rsidRPr="0060194C">
        <w:rPr>
          <w:rFonts w:ascii="Times New Roman" w:hAnsi="Times New Roman" w:cs="Times New Roman"/>
          <w:sz w:val="20"/>
          <w:szCs w:val="24"/>
        </w:rPr>
        <w:t>pojedyncze symbole 20px powinny być grupowane jeśli leżą w odległości mniejszej niż 50px).</w:t>
      </w:r>
    </w:p>
    <w:p w14:paraId="02D7ECF2" w14:textId="77777777" w:rsidR="003A0DDB" w:rsidRPr="0060194C" w:rsidRDefault="00946DF1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5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. Szczegółową charakterystykę </w:t>
      </w:r>
      <w:r w:rsidR="00CA0B31" w:rsidRPr="0060194C">
        <w:rPr>
          <w:rFonts w:ascii="Times New Roman" w:hAnsi="Times New Roman" w:cs="Times New Roman"/>
          <w:sz w:val="20"/>
          <w:szCs w:val="24"/>
        </w:rPr>
        <w:t xml:space="preserve">publikowanych </w:t>
      </w:r>
      <w:r w:rsidR="003A0DDB" w:rsidRPr="0060194C">
        <w:rPr>
          <w:rFonts w:ascii="Times New Roman" w:hAnsi="Times New Roman" w:cs="Times New Roman"/>
          <w:sz w:val="20"/>
          <w:szCs w:val="24"/>
        </w:rPr>
        <w:t>warstw i stosowanych symboli graficznych określa tabela nr 1.</w:t>
      </w:r>
    </w:p>
    <w:p w14:paraId="30A9B7E3" w14:textId="77777777" w:rsidR="00946DF1" w:rsidRPr="000B4058" w:rsidRDefault="00946DF1" w:rsidP="00946DF1">
      <w:pPr>
        <w:pStyle w:val="Legenda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>
        <w:rPr>
          <w:rFonts w:ascii="Times New Roman" w:hAnsi="Times New Roman" w:cs="Times New Roman"/>
          <w:color w:val="000000" w:themeColor="text1"/>
        </w:rPr>
        <w:t xml:space="preserve"> nr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1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701"/>
        <w:gridCol w:w="1701"/>
        <w:gridCol w:w="1984"/>
        <w:gridCol w:w="1157"/>
      </w:tblGrid>
      <w:tr w:rsidR="003A0DDB" w:rsidRPr="0006349C" w14:paraId="721F3B79" w14:textId="77777777" w:rsidTr="00CA0B31">
        <w:trPr>
          <w:trHeight w:val="898"/>
        </w:trPr>
        <w:tc>
          <w:tcPr>
            <w:tcW w:w="1101" w:type="dxa"/>
            <w:shd w:val="clear" w:color="auto" w:fill="BFBFBF" w:themeFill="background1" w:themeFillShade="BF"/>
          </w:tcPr>
          <w:p w14:paraId="7A004D3D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Tytuł warstwy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A022D4" w14:textId="77777777" w:rsidR="003A0DDB" w:rsidRPr="0006349C" w:rsidRDefault="003A0DDB" w:rsidP="00CA0B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Nazwa warstwy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2652104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B075FC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Kolor bazowy (RGB)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AB3517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Parametry prezentacji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B208699" w14:textId="77777777" w:rsidR="003A0DDB" w:rsidRPr="0006349C" w:rsidRDefault="0063750D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14:paraId="59D89437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 xml:space="preserve">Zakres widoczności </w:t>
            </w:r>
          </w:p>
          <w:p w14:paraId="64BAECE7" w14:textId="77777777" w:rsidR="003A0DDB" w:rsidRPr="0006349C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349C">
              <w:rPr>
                <w:rFonts w:ascii="Times New Roman" w:hAnsi="Times New Roman" w:cs="Times New Roman"/>
              </w:rPr>
              <w:t>min / max</w:t>
            </w:r>
          </w:p>
        </w:tc>
      </w:tr>
      <w:tr w:rsidR="003A0DDB" w:rsidRPr="00CA0B31" w14:paraId="2C44AC03" w14:textId="77777777" w:rsidTr="00CA0B31">
        <w:trPr>
          <w:trHeight w:val="898"/>
        </w:trPr>
        <w:tc>
          <w:tcPr>
            <w:tcW w:w="1101" w:type="dxa"/>
            <w:vAlign w:val="center"/>
          </w:tcPr>
          <w:p w14:paraId="33397DD4" w14:textId="77777777" w:rsidR="003A0DDB" w:rsidRPr="00CA0B31" w:rsidRDefault="003A0DDB" w:rsidP="00651AB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C4F1FF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Grupy transakcji</w:t>
            </w:r>
          </w:p>
        </w:tc>
        <w:tc>
          <w:tcPr>
            <w:tcW w:w="1134" w:type="dxa"/>
            <w:vAlign w:val="center"/>
          </w:tcPr>
          <w:p w14:paraId="3F9D0502" w14:textId="77777777" w:rsidR="003A0DDB" w:rsidRPr="00CA0B31" w:rsidRDefault="00CA0B31" w:rsidP="00CA0B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3A0DDB" w:rsidRPr="00CA0B31">
              <w:rPr>
                <w:rFonts w:ascii="Times New Roman" w:hAnsi="Times New Roman" w:cs="Times New Roman"/>
                <w:sz w:val="18"/>
                <w:szCs w:val="18"/>
              </w:rPr>
              <w:t>rupowanie</w:t>
            </w:r>
          </w:p>
        </w:tc>
        <w:tc>
          <w:tcPr>
            <w:tcW w:w="992" w:type="dxa"/>
            <w:vAlign w:val="center"/>
          </w:tcPr>
          <w:p w14:paraId="05D5F326" w14:textId="77777777" w:rsidR="003A0DDB" w:rsidRDefault="009D4827" w:rsidP="0065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8A6F29F" wp14:editId="07B681CD">
                  <wp:simplePos x="0" y="0"/>
                  <wp:positionH relativeFrom="column">
                    <wp:posOffset>100333</wp:posOffset>
                  </wp:positionH>
                  <wp:positionV relativeFrom="paragraph">
                    <wp:posOffset>296875</wp:posOffset>
                  </wp:positionV>
                  <wp:extent cx="289561" cy="298705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CN_Grup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DDAEF9" w14:textId="77777777" w:rsidR="005B11B0" w:rsidRPr="00CA0B31" w:rsidRDefault="005B11B0" w:rsidP="0065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28E932D" w14:textId="77777777" w:rsidR="0063750D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obrys 32 160 255</w:t>
            </w:r>
          </w:p>
          <w:p w14:paraId="32B0DD9F" w14:textId="77777777" w:rsidR="0063750D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wypełnienie 0 0 0</w:t>
            </w:r>
          </w:p>
          <w:p w14:paraId="4632E00D" w14:textId="77777777" w:rsidR="003A0DDB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czcionka 255 255 255</w:t>
            </w:r>
          </w:p>
        </w:tc>
        <w:tc>
          <w:tcPr>
            <w:tcW w:w="1701" w:type="dxa"/>
          </w:tcPr>
          <w:p w14:paraId="28CA218D" w14:textId="77777777" w:rsidR="003A0DDB" w:rsidRPr="005B11B0" w:rsidRDefault="00AF134F" w:rsidP="00651A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1B0">
              <w:rPr>
                <w:rFonts w:ascii="Times New Roman" w:hAnsi="Times New Roman" w:cs="Times New Roman"/>
                <w:sz w:val="16"/>
                <w:szCs w:val="16"/>
              </w:rPr>
              <w:t>Wymiar dopasowany do liczby grupowanych transakcji</w:t>
            </w:r>
            <w:r w:rsidR="005B11B0" w:rsidRPr="005B11B0">
              <w:rPr>
                <w:rFonts w:ascii="Times New Roman" w:hAnsi="Times New Roman" w:cs="Times New Roman"/>
                <w:sz w:val="16"/>
                <w:szCs w:val="16"/>
              </w:rPr>
              <w:t xml:space="preserve"> (min</w:t>
            </w:r>
            <w:r w:rsidR="00CA0B31" w:rsidRPr="005B11B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A0DDB" w:rsidRPr="005B11B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CA0B31" w:rsidRPr="005B1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A0DDB" w:rsidRPr="005B11B0">
              <w:rPr>
                <w:rFonts w:ascii="Times New Roman" w:hAnsi="Times New Roman" w:cs="Times New Roman"/>
                <w:sz w:val="16"/>
                <w:szCs w:val="16"/>
              </w:rPr>
              <w:t>2 px</w:t>
            </w:r>
            <w:r w:rsidR="005B11B0" w:rsidRPr="005B11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D75D4FE" w14:textId="77777777" w:rsidR="003A0DDB" w:rsidRPr="005B11B0" w:rsidRDefault="0063750D" w:rsidP="00651A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1B0">
              <w:rPr>
                <w:rFonts w:ascii="Times New Roman" w:hAnsi="Times New Roman" w:cs="Times New Roman"/>
                <w:sz w:val="16"/>
                <w:szCs w:val="16"/>
              </w:rPr>
              <w:t>czcionka 12 px</w:t>
            </w:r>
          </w:p>
          <w:p w14:paraId="5C790C02" w14:textId="77777777" w:rsidR="0063750D" w:rsidRPr="005B11B0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1B0">
              <w:rPr>
                <w:rFonts w:ascii="Times New Roman" w:hAnsi="Times New Roman" w:cs="Times New Roman"/>
                <w:sz w:val="16"/>
                <w:szCs w:val="16"/>
              </w:rPr>
              <w:t>obrys 4px.</w:t>
            </w:r>
          </w:p>
          <w:p w14:paraId="2ACE8CC2" w14:textId="77777777" w:rsidR="0063750D" w:rsidRPr="00CA0B31" w:rsidRDefault="0063750D" w:rsidP="00651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FAB4C2" w14:textId="77777777" w:rsidR="003A0DDB" w:rsidRPr="00CA0B31" w:rsidRDefault="00CA0B31" w:rsidP="00CA0B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Liczba w sygnaturze</w:t>
            </w:r>
            <w:r w:rsidR="00946DF1" w:rsidRPr="00CA0B31">
              <w:rPr>
                <w:rFonts w:ascii="Times New Roman" w:hAnsi="Times New Roman" w:cs="Times New Roman"/>
                <w:sz w:val="16"/>
                <w:szCs w:val="16"/>
              </w:rPr>
              <w:t xml:space="preserve"> wskazuje liczbę obiektów, które zostały zgrupowane w ramach danego symbolu.</w:t>
            </w:r>
          </w:p>
        </w:tc>
        <w:tc>
          <w:tcPr>
            <w:tcW w:w="1157" w:type="dxa"/>
          </w:tcPr>
          <w:p w14:paraId="3CF55EDA" w14:textId="77777777" w:rsidR="003A0DDB" w:rsidRPr="00CA0B31" w:rsidRDefault="003A0DDB" w:rsidP="00651A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25px/m do 0.1px/m</w:t>
            </w:r>
          </w:p>
        </w:tc>
      </w:tr>
      <w:tr w:rsidR="003A0DDB" w:rsidRPr="00CA0B31" w14:paraId="57158D64" w14:textId="77777777" w:rsidTr="00CA0B31">
        <w:trPr>
          <w:trHeight w:val="898"/>
        </w:trPr>
        <w:tc>
          <w:tcPr>
            <w:tcW w:w="1101" w:type="dxa"/>
            <w:vAlign w:val="center"/>
          </w:tcPr>
          <w:p w14:paraId="6187A842" w14:textId="77777777" w:rsidR="003A0DDB" w:rsidRPr="00CA0B31" w:rsidRDefault="003A0DDB" w:rsidP="00651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Transakcje</w:t>
            </w:r>
          </w:p>
        </w:tc>
        <w:tc>
          <w:tcPr>
            <w:tcW w:w="1134" w:type="dxa"/>
            <w:vAlign w:val="center"/>
          </w:tcPr>
          <w:p w14:paraId="2C4EDC85" w14:textId="77777777" w:rsidR="003A0DDB" w:rsidRPr="00CA0B31" w:rsidRDefault="003A0DDB" w:rsidP="006375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tra</w:t>
            </w:r>
            <w:r w:rsidR="0063750D" w:rsidRPr="00CA0B3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sakcje</w:t>
            </w:r>
          </w:p>
        </w:tc>
        <w:tc>
          <w:tcPr>
            <w:tcW w:w="992" w:type="dxa"/>
            <w:vAlign w:val="center"/>
          </w:tcPr>
          <w:p w14:paraId="686EAD69" w14:textId="77777777" w:rsidR="003A0DDB" w:rsidRPr="00CA0B31" w:rsidRDefault="009D4827" w:rsidP="00651AB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F9E463F" wp14:editId="75F9E89A">
                  <wp:extent cx="222504" cy="219456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ZBL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8FF7FD7" w14:textId="77777777" w:rsidR="0063750D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obrys 0 0 0</w:t>
            </w:r>
          </w:p>
          <w:p w14:paraId="7CD84E1E" w14:textId="77777777" w:rsidR="0063750D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wypełnienie (zależne od rodzaju nier</w:t>
            </w:r>
            <w:r w:rsidR="00151342">
              <w:rPr>
                <w:rFonts w:ascii="Times New Roman" w:hAnsi="Times New Roman" w:cs="Times New Roman"/>
                <w:sz w:val="16"/>
                <w:szCs w:val="16"/>
              </w:rPr>
              <w:t>uchomości</w:t>
            </w: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139CE36" w14:textId="77777777" w:rsidR="003A0DDB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czcionka 0 0 0</w:t>
            </w:r>
          </w:p>
        </w:tc>
        <w:tc>
          <w:tcPr>
            <w:tcW w:w="1701" w:type="dxa"/>
          </w:tcPr>
          <w:p w14:paraId="71A8A416" w14:textId="77777777" w:rsidR="0063750D" w:rsidRPr="00CA0B31" w:rsidRDefault="0063750D" w:rsidP="006375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symbol min. 2</w:t>
            </w:r>
            <w:r w:rsidR="005B1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 xml:space="preserve"> px</w:t>
            </w:r>
          </w:p>
          <w:p w14:paraId="6DABE237" w14:textId="77777777" w:rsidR="003A0DDB" w:rsidRPr="00CA0B31" w:rsidRDefault="003A0DDB" w:rsidP="005B1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124C7E" w14:textId="77777777" w:rsidR="00946DF1" w:rsidRPr="00CA0B31" w:rsidRDefault="00946DF1" w:rsidP="00946D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Etykieta wskazuje na rodzaj nieruchomości:</w:t>
            </w:r>
          </w:p>
          <w:p w14:paraId="370D68FF" w14:textId="77777777" w:rsidR="00946DF1" w:rsidRDefault="00946DF1" w:rsidP="00946D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 xml:space="preserve">G </w:t>
            </w:r>
            <w:r w:rsidR="005B11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 xml:space="preserve"> gruntowa</w:t>
            </w:r>
            <w:r w:rsidR="005B11B0">
              <w:rPr>
                <w:rFonts w:ascii="Times New Roman" w:hAnsi="Times New Roman" w:cs="Times New Roman"/>
                <w:sz w:val="16"/>
                <w:szCs w:val="16"/>
              </w:rPr>
              <w:t xml:space="preserve"> niezbudowana</w:t>
            </w:r>
          </w:p>
          <w:p w14:paraId="1881D5C8" w14:textId="77777777" w:rsidR="005B11B0" w:rsidRDefault="005B11B0" w:rsidP="005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 xml:space="preserve">Z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gruntowa </w:t>
            </w: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zabudowana</w:t>
            </w:r>
          </w:p>
          <w:p w14:paraId="47F316A6" w14:textId="77777777" w:rsidR="00946DF1" w:rsidRPr="00CA0B31" w:rsidRDefault="00946DF1" w:rsidP="00946D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L - lokalowa</w:t>
            </w:r>
          </w:p>
          <w:p w14:paraId="53B8B299" w14:textId="77777777" w:rsidR="005B11B0" w:rsidRPr="00CA0B31" w:rsidRDefault="005B11B0" w:rsidP="005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0B31">
              <w:rPr>
                <w:rFonts w:ascii="Times New Roman" w:hAnsi="Times New Roman" w:cs="Times New Roman"/>
                <w:sz w:val="16"/>
                <w:szCs w:val="16"/>
              </w:rPr>
              <w:t>B - budynkowa</w:t>
            </w:r>
          </w:p>
          <w:p w14:paraId="6FA87EAE" w14:textId="77777777" w:rsidR="005B11B0" w:rsidRPr="00CA0B31" w:rsidRDefault="005B11B0" w:rsidP="00946D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14:paraId="2E10D704" w14:textId="77777777" w:rsidR="003A0DDB" w:rsidRPr="00CA0B31" w:rsidRDefault="003A0DDB" w:rsidP="00651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0B31">
              <w:rPr>
                <w:rFonts w:ascii="Times New Roman" w:hAnsi="Times New Roman" w:cs="Times New Roman"/>
                <w:sz w:val="18"/>
                <w:szCs w:val="18"/>
              </w:rPr>
              <w:t>25px/m do 0.1px/m</w:t>
            </w:r>
          </w:p>
        </w:tc>
      </w:tr>
    </w:tbl>
    <w:p w14:paraId="70DE2678" w14:textId="77777777" w:rsidR="005B11B0" w:rsidRDefault="005B11B0" w:rsidP="00946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6AE13" w14:textId="4E68E586" w:rsidR="00946DF1" w:rsidRPr="00604D8C" w:rsidRDefault="00946DF1" w:rsidP="00946D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4D8C">
        <w:rPr>
          <w:rFonts w:ascii="Times New Roman" w:hAnsi="Times New Roman" w:cs="Times New Roman"/>
          <w:sz w:val="20"/>
          <w:szCs w:val="24"/>
        </w:rPr>
        <w:t xml:space="preserve">6. Zasady prezentacji warstw w zależności od skali </w:t>
      </w:r>
      <w:r w:rsidR="00CA0B31" w:rsidRPr="00604D8C">
        <w:rPr>
          <w:rFonts w:ascii="Times New Roman" w:hAnsi="Times New Roman" w:cs="Times New Roman"/>
          <w:sz w:val="20"/>
          <w:szCs w:val="24"/>
        </w:rPr>
        <w:t>generowanej mapy</w:t>
      </w:r>
      <w:r w:rsidRPr="00604D8C">
        <w:rPr>
          <w:rFonts w:ascii="Times New Roman" w:hAnsi="Times New Roman" w:cs="Times New Roman"/>
          <w:sz w:val="20"/>
          <w:szCs w:val="24"/>
        </w:rPr>
        <w:t xml:space="preserve"> </w:t>
      </w:r>
      <w:r w:rsidR="001C0309">
        <w:rPr>
          <w:rFonts w:ascii="Times New Roman" w:hAnsi="Times New Roman" w:cs="Times New Roman"/>
          <w:sz w:val="20"/>
          <w:szCs w:val="24"/>
        </w:rPr>
        <w:t>określa</w:t>
      </w:r>
      <w:r w:rsidR="001C0309" w:rsidRPr="00604D8C">
        <w:rPr>
          <w:rFonts w:ascii="Times New Roman" w:hAnsi="Times New Roman" w:cs="Times New Roman"/>
          <w:sz w:val="20"/>
          <w:szCs w:val="24"/>
        </w:rPr>
        <w:t xml:space="preserve"> </w:t>
      </w:r>
      <w:r w:rsidRPr="00604D8C">
        <w:rPr>
          <w:rFonts w:ascii="Times New Roman" w:hAnsi="Times New Roman" w:cs="Times New Roman"/>
          <w:sz w:val="20"/>
          <w:szCs w:val="24"/>
        </w:rPr>
        <w:t xml:space="preserve">tabela </w:t>
      </w:r>
      <w:r w:rsidR="00604D8C" w:rsidRPr="00604D8C">
        <w:rPr>
          <w:rFonts w:ascii="Times New Roman" w:hAnsi="Times New Roman" w:cs="Times New Roman"/>
          <w:sz w:val="20"/>
          <w:szCs w:val="24"/>
        </w:rPr>
        <w:t xml:space="preserve">nr </w:t>
      </w:r>
      <w:r w:rsidRPr="00604D8C">
        <w:rPr>
          <w:rFonts w:ascii="Times New Roman" w:hAnsi="Times New Roman" w:cs="Times New Roman"/>
          <w:sz w:val="20"/>
          <w:szCs w:val="24"/>
        </w:rPr>
        <w:t>2</w:t>
      </w:r>
    </w:p>
    <w:p w14:paraId="0500D8B6" w14:textId="77777777" w:rsidR="00946DF1" w:rsidRPr="000B4058" w:rsidRDefault="00946DF1" w:rsidP="00946DF1">
      <w:pPr>
        <w:pStyle w:val="Legenda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 w:rsidR="00604D8C">
        <w:rPr>
          <w:rFonts w:ascii="Times New Roman" w:hAnsi="Times New Roman" w:cs="Times New Roman"/>
          <w:color w:val="000000" w:themeColor="text1"/>
        </w:rPr>
        <w:t xml:space="preserve"> nr 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2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3685"/>
      </w:tblGrid>
      <w:tr w:rsidR="00946DF1" w:rsidRPr="00CA0B31" w14:paraId="13C706EE" w14:textId="77777777" w:rsidTr="00651AB3">
        <w:tc>
          <w:tcPr>
            <w:tcW w:w="1985" w:type="dxa"/>
            <w:shd w:val="clear" w:color="auto" w:fill="BFBFBF" w:themeFill="background1" w:themeFillShade="BF"/>
          </w:tcPr>
          <w:p w14:paraId="0C866E60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Zakres widoczności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450B74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Przybliżony poziom skalowy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FD52BEC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grupowanie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002BAD9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Liczba widocznych symboli</w:t>
            </w:r>
          </w:p>
        </w:tc>
      </w:tr>
      <w:tr w:rsidR="00946DF1" w:rsidRPr="00CA0B31" w14:paraId="04D2B375" w14:textId="77777777" w:rsidTr="00651AB3">
        <w:tc>
          <w:tcPr>
            <w:tcW w:w="1985" w:type="dxa"/>
          </w:tcPr>
          <w:p w14:paraId="556181BF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1024m/px – 64m/px</w:t>
            </w:r>
          </w:p>
        </w:tc>
        <w:tc>
          <w:tcPr>
            <w:tcW w:w="2126" w:type="dxa"/>
          </w:tcPr>
          <w:p w14:paraId="18BB5973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1:4 000 000 – 1: 250 000</w:t>
            </w:r>
          </w:p>
        </w:tc>
        <w:tc>
          <w:tcPr>
            <w:tcW w:w="1985" w:type="dxa"/>
          </w:tcPr>
          <w:p w14:paraId="66635B2E" w14:textId="77777777" w:rsidR="00946DF1" w:rsidRPr="00CA0B31" w:rsidRDefault="00604D8C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="00946DF1" w:rsidRPr="00CA0B31">
              <w:rPr>
                <w:rFonts w:ascii="Times New Roman" w:hAnsi="Times New Roman" w:cs="Times New Roman"/>
                <w:sz w:val="18"/>
                <w:szCs w:val="16"/>
              </w:rPr>
              <w:t>owiat</w:t>
            </w:r>
          </w:p>
        </w:tc>
        <w:tc>
          <w:tcPr>
            <w:tcW w:w="3685" w:type="dxa"/>
          </w:tcPr>
          <w:p w14:paraId="0CADDBB7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</w:tr>
      <w:tr w:rsidR="00946DF1" w:rsidRPr="00CA0B31" w14:paraId="24618849" w14:textId="77777777" w:rsidTr="00651AB3">
        <w:tc>
          <w:tcPr>
            <w:tcW w:w="1985" w:type="dxa"/>
          </w:tcPr>
          <w:p w14:paraId="223B36EB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64m/px – 64m/px</w:t>
            </w:r>
          </w:p>
        </w:tc>
        <w:tc>
          <w:tcPr>
            <w:tcW w:w="2126" w:type="dxa"/>
          </w:tcPr>
          <w:p w14:paraId="54B69DAD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1: 250 000 – 1: 50 000</w:t>
            </w:r>
          </w:p>
        </w:tc>
        <w:tc>
          <w:tcPr>
            <w:tcW w:w="1985" w:type="dxa"/>
          </w:tcPr>
          <w:p w14:paraId="7CCBDA8C" w14:textId="77777777" w:rsidR="00946DF1" w:rsidRPr="00CA0B31" w:rsidRDefault="00604D8C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G</w:t>
            </w:r>
            <w:r w:rsidR="00946DF1" w:rsidRPr="00CA0B31">
              <w:rPr>
                <w:rFonts w:ascii="Times New Roman" w:hAnsi="Times New Roman" w:cs="Times New Roman"/>
                <w:sz w:val="18"/>
                <w:szCs w:val="16"/>
              </w:rPr>
              <w:t>mina</w:t>
            </w:r>
          </w:p>
        </w:tc>
        <w:tc>
          <w:tcPr>
            <w:tcW w:w="3685" w:type="dxa"/>
          </w:tcPr>
          <w:p w14:paraId="338C31DC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(równa liczbie gmin widocznych na mapie)</w:t>
            </w:r>
          </w:p>
        </w:tc>
      </w:tr>
      <w:tr w:rsidR="00946DF1" w:rsidRPr="00CA0B31" w14:paraId="5006C737" w14:textId="77777777" w:rsidTr="00651AB3">
        <w:tc>
          <w:tcPr>
            <w:tcW w:w="1985" w:type="dxa"/>
          </w:tcPr>
          <w:p w14:paraId="4CB6174F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12m/px</w:t>
            </w:r>
          </w:p>
        </w:tc>
        <w:tc>
          <w:tcPr>
            <w:tcW w:w="2126" w:type="dxa"/>
          </w:tcPr>
          <w:p w14:paraId="00A913C9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1: 50 000</w:t>
            </w:r>
          </w:p>
        </w:tc>
        <w:tc>
          <w:tcPr>
            <w:tcW w:w="1985" w:type="dxa"/>
          </w:tcPr>
          <w:p w14:paraId="7168B093" w14:textId="77777777" w:rsidR="00946DF1" w:rsidRPr="00CA0B31" w:rsidRDefault="00946DF1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A0B31">
              <w:rPr>
                <w:rFonts w:ascii="Times New Roman" w:hAnsi="Times New Roman" w:cs="Times New Roman"/>
                <w:sz w:val="18"/>
                <w:szCs w:val="16"/>
              </w:rPr>
              <w:t>Indywidualne transakcje</w:t>
            </w:r>
          </w:p>
        </w:tc>
        <w:tc>
          <w:tcPr>
            <w:tcW w:w="3685" w:type="dxa"/>
          </w:tcPr>
          <w:p w14:paraId="584AFE33" w14:textId="77777777" w:rsidR="00946DF1" w:rsidRPr="00151342" w:rsidRDefault="00F366D5" w:rsidP="00651AB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51342">
              <w:rPr>
                <w:rFonts w:ascii="Times New Roman" w:hAnsi="Times New Roman" w:cs="Times New Roman"/>
                <w:sz w:val="18"/>
                <w:szCs w:val="16"/>
              </w:rPr>
              <w:t xml:space="preserve">Symbol pojedynczej transakcji lub symbol zgrupowanych transakcji </w:t>
            </w:r>
          </w:p>
        </w:tc>
      </w:tr>
    </w:tbl>
    <w:p w14:paraId="2F1556E8" w14:textId="77777777" w:rsidR="00CA0B31" w:rsidRDefault="00CA0B31" w:rsidP="003A0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3D886" w14:textId="29FFB8EF" w:rsidR="003A0DDB" w:rsidRPr="0060194C" w:rsidRDefault="00946DF1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7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. Szczegółową charakterystykę parametrów funkcji GetMap </w:t>
      </w:r>
      <w:r w:rsidR="008906EF">
        <w:rPr>
          <w:rFonts w:ascii="Times New Roman" w:hAnsi="Times New Roman" w:cs="Times New Roman"/>
          <w:sz w:val="20"/>
          <w:szCs w:val="24"/>
        </w:rPr>
        <w:t xml:space="preserve">usługi WMS 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określa tabela nr </w:t>
      </w:r>
      <w:r w:rsidRPr="0060194C">
        <w:rPr>
          <w:rFonts w:ascii="Times New Roman" w:hAnsi="Times New Roman" w:cs="Times New Roman"/>
          <w:sz w:val="20"/>
          <w:szCs w:val="24"/>
        </w:rPr>
        <w:t>3</w:t>
      </w:r>
      <w:r w:rsidR="003A0DDB" w:rsidRPr="0060194C">
        <w:rPr>
          <w:rFonts w:ascii="Times New Roman" w:hAnsi="Times New Roman" w:cs="Times New Roman"/>
          <w:sz w:val="20"/>
          <w:szCs w:val="24"/>
        </w:rPr>
        <w:t>.</w:t>
      </w:r>
    </w:p>
    <w:p w14:paraId="6E866924" w14:textId="77777777" w:rsidR="003A0DDB" w:rsidRPr="000B4058" w:rsidRDefault="003A0DDB" w:rsidP="003A0DDB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>
        <w:rPr>
          <w:rFonts w:ascii="Times New Roman" w:hAnsi="Times New Roman" w:cs="Times New Roman"/>
          <w:color w:val="000000" w:themeColor="text1"/>
        </w:rPr>
        <w:t xml:space="preserve"> n</w:t>
      </w:r>
      <w:r w:rsidR="00604D8C">
        <w:rPr>
          <w:rFonts w:ascii="Times New Roman" w:hAnsi="Times New Roman" w:cs="Times New Roman"/>
          <w:color w:val="000000" w:themeColor="text1"/>
        </w:rPr>
        <w:t xml:space="preserve">r 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 w:rsidR="00F5530F">
        <w:rPr>
          <w:rFonts w:ascii="Times New Roman" w:hAnsi="Times New Roman" w:cs="Times New Roman"/>
          <w:noProof/>
          <w:color w:val="000000" w:themeColor="text1"/>
        </w:rPr>
        <w:t>3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6"/>
        <w:gridCol w:w="3261"/>
        <w:gridCol w:w="4813"/>
      </w:tblGrid>
      <w:tr w:rsidR="003A0DDB" w:rsidRPr="000B4058" w14:paraId="50B16016" w14:textId="77777777" w:rsidTr="00651AB3">
        <w:trPr>
          <w:trHeight w:val="418"/>
        </w:trPr>
        <w:tc>
          <w:tcPr>
            <w:tcW w:w="868" w:type="pct"/>
            <w:shd w:val="clear" w:color="auto" w:fill="BFBFBF" w:themeFill="background1" w:themeFillShade="BF"/>
          </w:tcPr>
          <w:p w14:paraId="357C6976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669" w:type="pct"/>
            <w:shd w:val="clear" w:color="auto" w:fill="BFBFBF" w:themeFill="background1" w:themeFillShade="BF"/>
          </w:tcPr>
          <w:p w14:paraId="00E6B68D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Opis lub wartość</w:t>
            </w:r>
          </w:p>
        </w:tc>
        <w:tc>
          <w:tcPr>
            <w:tcW w:w="2463" w:type="pct"/>
            <w:shd w:val="clear" w:color="auto" w:fill="BFBFBF" w:themeFill="background1" w:themeFillShade="BF"/>
          </w:tcPr>
          <w:p w14:paraId="2DF5FB2B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3A0DDB" w:rsidRPr="000B4058" w14:paraId="69358353" w14:textId="77777777" w:rsidTr="00651AB3">
        <w:trPr>
          <w:trHeight w:val="415"/>
        </w:trPr>
        <w:tc>
          <w:tcPr>
            <w:tcW w:w="868" w:type="pct"/>
            <w:vAlign w:val="center"/>
          </w:tcPr>
          <w:p w14:paraId="3FC00B90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lastRenderedPageBreak/>
              <w:t>VERSION</w:t>
            </w:r>
          </w:p>
        </w:tc>
        <w:tc>
          <w:tcPr>
            <w:tcW w:w="1669" w:type="pct"/>
            <w:vAlign w:val="center"/>
          </w:tcPr>
          <w:p w14:paraId="4588741F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2463" w:type="pct"/>
          </w:tcPr>
          <w:p w14:paraId="1EDB96D1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wspierać starsze wersje standardu WMS.</w:t>
            </w:r>
          </w:p>
        </w:tc>
      </w:tr>
      <w:tr w:rsidR="003A0DDB" w:rsidRPr="000B4058" w14:paraId="4EA22F6B" w14:textId="77777777" w:rsidTr="00651AB3">
        <w:trPr>
          <w:trHeight w:val="409"/>
        </w:trPr>
        <w:tc>
          <w:tcPr>
            <w:tcW w:w="868" w:type="pct"/>
            <w:vAlign w:val="center"/>
          </w:tcPr>
          <w:p w14:paraId="44FBF838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LAYERS</w:t>
            </w:r>
          </w:p>
        </w:tc>
        <w:tc>
          <w:tcPr>
            <w:tcW w:w="1669" w:type="pct"/>
            <w:vAlign w:val="center"/>
          </w:tcPr>
          <w:p w14:paraId="116E59DC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Nazwy warstw z tabeli 1</w:t>
            </w:r>
          </w:p>
        </w:tc>
        <w:tc>
          <w:tcPr>
            <w:tcW w:w="2463" w:type="pct"/>
          </w:tcPr>
          <w:p w14:paraId="5179F46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może publikować także dodatkowe warstwy.</w:t>
            </w:r>
          </w:p>
        </w:tc>
      </w:tr>
      <w:tr w:rsidR="003A0DDB" w:rsidRPr="000B4058" w14:paraId="4F036A67" w14:textId="77777777" w:rsidTr="00651AB3">
        <w:trPr>
          <w:trHeight w:val="621"/>
        </w:trPr>
        <w:tc>
          <w:tcPr>
            <w:tcW w:w="868" w:type="pct"/>
            <w:vAlign w:val="center"/>
          </w:tcPr>
          <w:p w14:paraId="3F01FC74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STYLES</w:t>
            </w:r>
          </w:p>
        </w:tc>
        <w:tc>
          <w:tcPr>
            <w:tcW w:w="1669" w:type="pct"/>
            <w:vAlign w:val="center"/>
          </w:tcPr>
          <w:p w14:paraId="4A3ECD26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</w:tcPr>
          <w:p w14:paraId="665110EE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>Usługa jako domyślne wspiera style przedstawione w tabeli 1. Dopuszczaln</w:t>
            </w:r>
            <w:r>
              <w:rPr>
                <w:rFonts w:ascii="Times New Roman" w:hAnsi="Times New Roman" w:cs="Times New Roman"/>
              </w:rPr>
              <w:t>a</w:t>
            </w:r>
            <w:r w:rsidRPr="000B4058">
              <w:rPr>
                <w:rFonts w:ascii="Times New Roman" w:hAnsi="Times New Roman" w:cs="Times New Roman"/>
              </w:rPr>
              <w:t xml:space="preserve"> jest </w:t>
            </w:r>
            <w:r>
              <w:rPr>
                <w:rFonts w:ascii="Times New Roman" w:hAnsi="Times New Roman" w:cs="Times New Roman"/>
              </w:rPr>
              <w:t xml:space="preserve">obsługa </w:t>
            </w:r>
            <w:r w:rsidRPr="000B4058">
              <w:rPr>
                <w:rFonts w:ascii="Times New Roman" w:hAnsi="Times New Roman" w:cs="Times New Roman"/>
              </w:rPr>
              <w:t>dodatkowych styli.</w:t>
            </w:r>
          </w:p>
        </w:tc>
      </w:tr>
      <w:tr w:rsidR="003A0DDB" w:rsidRPr="000B4058" w14:paraId="3C86A5B1" w14:textId="77777777" w:rsidTr="00651AB3">
        <w:trPr>
          <w:trHeight w:val="557"/>
        </w:trPr>
        <w:tc>
          <w:tcPr>
            <w:tcW w:w="868" w:type="pct"/>
            <w:vAlign w:val="center"/>
          </w:tcPr>
          <w:p w14:paraId="5115D97E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SRS</w:t>
            </w:r>
          </w:p>
        </w:tc>
        <w:tc>
          <w:tcPr>
            <w:tcW w:w="1669" w:type="pct"/>
            <w:vAlign w:val="center"/>
          </w:tcPr>
          <w:p w14:paraId="4E459C13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 xml:space="preserve">EPSG:2180, EPSG:3857 </w:t>
            </w:r>
          </w:p>
          <w:p w14:paraId="5F8174EB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oraz przynajmniej jedna wartość z poniższej listy:EPSG:2176, EPSG:2177, EPSG:2178, EPSG:2179</w:t>
            </w:r>
          </w:p>
        </w:tc>
        <w:tc>
          <w:tcPr>
            <w:tcW w:w="2463" w:type="pct"/>
          </w:tcPr>
          <w:p w14:paraId="046F4A6B" w14:textId="1E5F1981" w:rsidR="003A0DDB" w:rsidRPr="000B4058" w:rsidRDefault="003A0DDB" w:rsidP="00EF0B22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Usługa wspiera co najmniej układy współrzędnych PL</w:t>
            </w:r>
            <w:r>
              <w:rPr>
                <w:rFonts w:ascii="Times New Roman" w:hAnsi="Times New Roman" w:cs="Times New Roman"/>
              </w:rPr>
              <w:noBreakHyphen/>
            </w:r>
            <w:r w:rsidRPr="000B4058">
              <w:rPr>
                <w:rFonts w:ascii="Times New Roman" w:hAnsi="Times New Roman" w:cs="Times New Roman"/>
              </w:rPr>
              <w:t>1992</w:t>
            </w:r>
            <w:r w:rsidR="00EF0B22" w:rsidRPr="000B4058">
              <w:rPr>
                <w:rFonts w:ascii="Times New Roman" w:hAnsi="Times New Roman" w:cs="Times New Roman"/>
              </w:rPr>
              <w:t xml:space="preserve"> </w:t>
            </w:r>
            <w:r w:rsidR="00EF0B22">
              <w:rPr>
                <w:rFonts w:ascii="Times New Roman" w:hAnsi="Times New Roman" w:cs="Times New Roman"/>
              </w:rPr>
              <w:t xml:space="preserve">i </w:t>
            </w:r>
            <w:r w:rsidR="00EF0B22" w:rsidRPr="000B4058">
              <w:rPr>
                <w:rFonts w:ascii="Times New Roman" w:hAnsi="Times New Roman" w:cs="Times New Roman"/>
              </w:rPr>
              <w:t>PL-2000</w:t>
            </w:r>
            <w:r w:rsidR="00EF0B22">
              <w:rPr>
                <w:rFonts w:ascii="Times New Roman" w:hAnsi="Times New Roman" w:cs="Times New Roman"/>
              </w:rPr>
              <w:t xml:space="preserve">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058">
              <w:rPr>
                <w:rFonts w:ascii="Times New Roman" w:hAnsi="Times New Roman" w:cs="Times New Roman"/>
              </w:rPr>
              <w:t xml:space="preserve">Web Mercator. </w:t>
            </w:r>
            <w:r w:rsidR="00EF0B22" w:rsidRPr="000B4058">
              <w:rPr>
                <w:rFonts w:ascii="Times New Roman" w:hAnsi="Times New Roman" w:cs="Times New Roman"/>
              </w:rPr>
              <w:t>Przy czym</w:t>
            </w:r>
            <w:r w:rsidR="00EF0B22">
              <w:rPr>
                <w:rFonts w:ascii="Times New Roman" w:hAnsi="Times New Roman" w:cs="Times New Roman"/>
              </w:rPr>
              <w:t>,</w:t>
            </w:r>
            <w:r w:rsidR="00EF0B22" w:rsidRPr="000B4058">
              <w:rPr>
                <w:rFonts w:ascii="Times New Roman" w:hAnsi="Times New Roman" w:cs="Times New Roman"/>
              </w:rPr>
              <w:t xml:space="preserve"> w</w:t>
            </w:r>
            <w:r w:rsidR="00EF0B22">
              <w:rPr>
                <w:rFonts w:ascii="Times New Roman" w:hAnsi="Times New Roman" w:cs="Times New Roman"/>
              </w:rPr>
              <w:t> </w:t>
            </w:r>
            <w:r w:rsidR="00EF0B22" w:rsidRPr="000B4058">
              <w:rPr>
                <w:rFonts w:ascii="Times New Roman" w:hAnsi="Times New Roman" w:cs="Times New Roman"/>
              </w:rPr>
              <w:t xml:space="preserve">przypadku układu </w:t>
            </w:r>
            <w:r w:rsidR="00EF0B22">
              <w:rPr>
                <w:rFonts w:ascii="Times New Roman" w:hAnsi="Times New Roman" w:cs="Times New Roman"/>
              </w:rPr>
              <w:t xml:space="preserve">współrzędnych </w:t>
            </w:r>
            <w:r w:rsidR="00EF0B22" w:rsidRPr="000B4058">
              <w:rPr>
                <w:rFonts w:ascii="Times New Roman" w:hAnsi="Times New Roman" w:cs="Times New Roman"/>
              </w:rPr>
              <w:t>PL-2000 usługa musi wspierać tą strefę układu</w:t>
            </w:r>
            <w:r w:rsidR="00EF0B22">
              <w:rPr>
                <w:rFonts w:ascii="Times New Roman" w:hAnsi="Times New Roman" w:cs="Times New Roman"/>
              </w:rPr>
              <w:t>,</w:t>
            </w:r>
            <w:r w:rsidR="00EF0B22" w:rsidRPr="000B4058">
              <w:rPr>
                <w:rFonts w:ascii="Times New Roman" w:hAnsi="Times New Roman" w:cs="Times New Roman"/>
              </w:rPr>
              <w:t xml:space="preserve"> w której zostały określone współrzędne </w:t>
            </w:r>
            <w:r w:rsidR="00EF0B22">
              <w:rPr>
                <w:rFonts w:ascii="Times New Roman" w:hAnsi="Times New Roman" w:cs="Times New Roman"/>
              </w:rPr>
              <w:t>publikowanych obiektów</w:t>
            </w:r>
            <w:r w:rsidR="00EF0B22" w:rsidRPr="000B4058">
              <w:rPr>
                <w:rFonts w:ascii="Times New Roman" w:hAnsi="Times New Roman" w:cs="Times New Roman"/>
              </w:rPr>
              <w:t>.</w:t>
            </w:r>
          </w:p>
        </w:tc>
      </w:tr>
      <w:tr w:rsidR="003A0DDB" w:rsidRPr="000B4058" w14:paraId="0D23D686" w14:textId="77777777" w:rsidTr="00651AB3">
        <w:trPr>
          <w:trHeight w:val="567"/>
        </w:trPr>
        <w:tc>
          <w:tcPr>
            <w:tcW w:w="868" w:type="pct"/>
            <w:vAlign w:val="center"/>
          </w:tcPr>
          <w:p w14:paraId="148F4155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BBOX</w:t>
            </w:r>
          </w:p>
        </w:tc>
        <w:tc>
          <w:tcPr>
            <w:tcW w:w="1669" w:type="pct"/>
            <w:vAlign w:val="center"/>
          </w:tcPr>
          <w:p w14:paraId="56CA1F0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minX, minY, maxX, maxY</w:t>
            </w:r>
          </w:p>
        </w:tc>
        <w:tc>
          <w:tcPr>
            <w:tcW w:w="2463" w:type="pct"/>
          </w:tcPr>
          <w:p w14:paraId="23158F36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Współrzędne ograniczające zakres przestrzenny zapytania.</w:t>
            </w:r>
          </w:p>
        </w:tc>
      </w:tr>
      <w:tr w:rsidR="003A0DDB" w:rsidRPr="000B4058" w14:paraId="3BD06A96" w14:textId="77777777" w:rsidTr="00651AB3">
        <w:trPr>
          <w:trHeight w:val="600"/>
        </w:trPr>
        <w:tc>
          <w:tcPr>
            <w:tcW w:w="868" w:type="pct"/>
            <w:vAlign w:val="center"/>
          </w:tcPr>
          <w:p w14:paraId="32E9863B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669" w:type="pct"/>
            <w:vAlign w:val="center"/>
          </w:tcPr>
          <w:p w14:paraId="43CF5E13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Szerokość obrazu w pikselach</w:t>
            </w:r>
          </w:p>
        </w:tc>
        <w:tc>
          <w:tcPr>
            <w:tcW w:w="2463" w:type="pct"/>
          </w:tcPr>
          <w:p w14:paraId="0558D42D" w14:textId="77777777" w:rsidR="003A0DDB" w:rsidRPr="000B4058" w:rsidRDefault="003A0DDB" w:rsidP="00651AB3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3A0DDB" w:rsidRPr="000B4058" w14:paraId="5E8E339C" w14:textId="77777777" w:rsidTr="00651AB3">
        <w:trPr>
          <w:trHeight w:val="694"/>
        </w:trPr>
        <w:tc>
          <w:tcPr>
            <w:tcW w:w="868" w:type="pct"/>
            <w:vAlign w:val="center"/>
          </w:tcPr>
          <w:p w14:paraId="4595C4B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669" w:type="pct"/>
            <w:vAlign w:val="center"/>
          </w:tcPr>
          <w:p w14:paraId="1DA8CAF2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Wysokość obrazu w pikselach</w:t>
            </w:r>
          </w:p>
        </w:tc>
        <w:tc>
          <w:tcPr>
            <w:tcW w:w="2463" w:type="pct"/>
          </w:tcPr>
          <w:p w14:paraId="6F7E624E" w14:textId="77777777" w:rsidR="003A0DDB" w:rsidRPr="000B4058" w:rsidRDefault="003A0DDB" w:rsidP="00651AB3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Serwer może odrzucić́ żądanie utworzenia obrazu o rozmiarze przekraczającym 4096 pikseli</w:t>
            </w:r>
          </w:p>
        </w:tc>
      </w:tr>
      <w:tr w:rsidR="003A0DDB" w:rsidRPr="000B4058" w14:paraId="2FC790A7" w14:textId="77777777" w:rsidTr="00651AB3">
        <w:trPr>
          <w:trHeight w:val="421"/>
        </w:trPr>
        <w:tc>
          <w:tcPr>
            <w:tcW w:w="868" w:type="pct"/>
            <w:vAlign w:val="center"/>
          </w:tcPr>
          <w:p w14:paraId="105EC975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669" w:type="pct"/>
            <w:vAlign w:val="center"/>
          </w:tcPr>
          <w:p w14:paraId="1F63428E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image/png</w:t>
            </w:r>
          </w:p>
        </w:tc>
        <w:tc>
          <w:tcPr>
            <w:tcW w:w="2463" w:type="pct"/>
          </w:tcPr>
          <w:p w14:paraId="3DFD0C24" w14:textId="77777777" w:rsidR="003A0DDB" w:rsidRPr="000B4058" w:rsidRDefault="003A0DDB" w:rsidP="00651AB3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Usługa może wspierać inne formaty zapisu obrazu</w:t>
            </w:r>
          </w:p>
        </w:tc>
      </w:tr>
      <w:tr w:rsidR="003A0DDB" w:rsidRPr="000B4058" w14:paraId="406B1400" w14:textId="77777777" w:rsidTr="00651AB3">
        <w:trPr>
          <w:trHeight w:val="427"/>
        </w:trPr>
        <w:tc>
          <w:tcPr>
            <w:tcW w:w="868" w:type="pct"/>
            <w:vAlign w:val="center"/>
          </w:tcPr>
          <w:p w14:paraId="16052CC3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TRANSPARENT</w:t>
            </w:r>
          </w:p>
        </w:tc>
        <w:tc>
          <w:tcPr>
            <w:tcW w:w="1669" w:type="pct"/>
            <w:vAlign w:val="center"/>
          </w:tcPr>
          <w:p w14:paraId="5F93035D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2463" w:type="pct"/>
          </w:tcPr>
          <w:p w14:paraId="25F4EE6A" w14:textId="77777777" w:rsidR="003A0DDB" w:rsidRPr="000B4058" w:rsidRDefault="003A0DDB" w:rsidP="00651AB3">
            <w:pPr>
              <w:pStyle w:val="NormalnyWeb"/>
              <w:rPr>
                <w:sz w:val="20"/>
                <w:szCs w:val="20"/>
              </w:rPr>
            </w:pPr>
            <w:r w:rsidRPr="000B4058">
              <w:rPr>
                <w:sz w:val="20"/>
                <w:szCs w:val="20"/>
              </w:rPr>
              <w:t>Tło obrazka wyświetla się jako przeźroczyste</w:t>
            </w:r>
          </w:p>
        </w:tc>
      </w:tr>
    </w:tbl>
    <w:p w14:paraId="66EB2661" w14:textId="6A02A55E" w:rsidR="003A0DDB" w:rsidRPr="0060194C" w:rsidRDefault="00F5530F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8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. Podstawowe parametry wykorzystywane przez funkcję GetFeatureInfo </w:t>
      </w:r>
      <w:r w:rsidR="008906EF">
        <w:rPr>
          <w:rFonts w:ascii="Times New Roman" w:hAnsi="Times New Roman" w:cs="Times New Roman"/>
          <w:sz w:val="20"/>
          <w:szCs w:val="24"/>
        </w:rPr>
        <w:t xml:space="preserve">usługi WMS 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określa tabela nr </w:t>
      </w:r>
      <w:r w:rsidRPr="0060194C">
        <w:rPr>
          <w:rFonts w:ascii="Times New Roman" w:hAnsi="Times New Roman" w:cs="Times New Roman"/>
          <w:sz w:val="20"/>
          <w:szCs w:val="24"/>
        </w:rPr>
        <w:t>4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, a pozostałe wymagane parametry nie ujęte w tabeli nr </w:t>
      </w:r>
      <w:r w:rsidRPr="0060194C">
        <w:rPr>
          <w:rFonts w:ascii="Times New Roman" w:hAnsi="Times New Roman" w:cs="Times New Roman"/>
          <w:sz w:val="20"/>
          <w:szCs w:val="24"/>
        </w:rPr>
        <w:t>4</w:t>
      </w:r>
      <w:r w:rsidR="003A0DDB" w:rsidRPr="0060194C">
        <w:rPr>
          <w:rFonts w:ascii="Times New Roman" w:hAnsi="Times New Roman" w:cs="Times New Roman"/>
          <w:sz w:val="20"/>
          <w:szCs w:val="24"/>
        </w:rPr>
        <w:t>, są tożsame z parametrami funkcji GetMap</w:t>
      </w:r>
      <w:r w:rsidR="008906EF">
        <w:rPr>
          <w:rFonts w:ascii="Times New Roman" w:hAnsi="Times New Roman" w:cs="Times New Roman"/>
          <w:sz w:val="20"/>
          <w:szCs w:val="24"/>
        </w:rPr>
        <w:t xml:space="preserve"> </w:t>
      </w:r>
      <w:r w:rsidR="001C0309">
        <w:rPr>
          <w:rFonts w:ascii="Times New Roman" w:hAnsi="Times New Roman" w:cs="Times New Roman"/>
          <w:sz w:val="20"/>
          <w:szCs w:val="24"/>
        </w:rPr>
        <w:t>określonymi</w:t>
      </w:r>
      <w:r w:rsidR="001C0309" w:rsidRPr="0060194C">
        <w:rPr>
          <w:rFonts w:ascii="Times New Roman" w:hAnsi="Times New Roman" w:cs="Times New Roman"/>
          <w:sz w:val="20"/>
          <w:szCs w:val="24"/>
        </w:rPr>
        <w:t xml:space="preserve"> 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w tabeli nr </w:t>
      </w:r>
      <w:r w:rsidRPr="0060194C">
        <w:rPr>
          <w:rFonts w:ascii="Times New Roman" w:hAnsi="Times New Roman" w:cs="Times New Roman"/>
          <w:sz w:val="20"/>
          <w:szCs w:val="24"/>
        </w:rPr>
        <w:t>3</w:t>
      </w:r>
      <w:r w:rsidR="003A0DDB" w:rsidRPr="0060194C">
        <w:rPr>
          <w:rFonts w:ascii="Times New Roman" w:hAnsi="Times New Roman" w:cs="Times New Roman"/>
          <w:sz w:val="20"/>
          <w:szCs w:val="24"/>
        </w:rPr>
        <w:t>.</w:t>
      </w:r>
    </w:p>
    <w:p w14:paraId="662C4408" w14:textId="77777777" w:rsidR="00F5530F" w:rsidRPr="000B4058" w:rsidRDefault="00F5530F" w:rsidP="00F5530F">
      <w:pPr>
        <w:pStyle w:val="Legenda"/>
        <w:keepNext/>
        <w:spacing w:after="0"/>
        <w:rPr>
          <w:rFonts w:ascii="Times New Roman" w:hAnsi="Times New Roman" w:cs="Times New Roman"/>
          <w:color w:val="000000" w:themeColor="text1"/>
        </w:rPr>
      </w:pPr>
      <w:r w:rsidRPr="000B4058">
        <w:rPr>
          <w:rFonts w:ascii="Times New Roman" w:hAnsi="Times New Roman" w:cs="Times New Roman"/>
          <w:color w:val="000000" w:themeColor="text1"/>
        </w:rPr>
        <w:t>Tabela</w:t>
      </w:r>
      <w:r>
        <w:rPr>
          <w:rFonts w:ascii="Times New Roman" w:hAnsi="Times New Roman" w:cs="Times New Roman"/>
          <w:color w:val="000000" w:themeColor="text1"/>
        </w:rPr>
        <w:t xml:space="preserve"> n</w:t>
      </w:r>
      <w:r w:rsidR="00604D8C">
        <w:rPr>
          <w:rFonts w:ascii="Times New Roman" w:hAnsi="Times New Roman" w:cs="Times New Roman"/>
          <w:color w:val="000000" w:themeColor="text1"/>
        </w:rPr>
        <w:t xml:space="preserve">r 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begin"/>
      </w:r>
      <w:r w:rsidRPr="000B405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4</w:t>
      </w:r>
      <w:r w:rsidR="00131EEF" w:rsidRPr="000B4058">
        <w:rPr>
          <w:rFonts w:ascii="Times New Roman" w:hAnsi="Times New Roman" w:cs="Times New Roman"/>
          <w:color w:val="000000" w:themeColor="text1"/>
        </w:rPr>
        <w:fldChar w:fldCharType="end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5"/>
        <w:gridCol w:w="3439"/>
        <w:gridCol w:w="4426"/>
      </w:tblGrid>
      <w:tr w:rsidR="003A0DDB" w:rsidRPr="000B4058" w14:paraId="6B9C4461" w14:textId="77777777" w:rsidTr="00651AB3">
        <w:trPr>
          <w:trHeight w:val="441"/>
        </w:trPr>
        <w:tc>
          <w:tcPr>
            <w:tcW w:w="975" w:type="pct"/>
            <w:shd w:val="clear" w:color="auto" w:fill="BFBFBF" w:themeFill="background1" w:themeFillShade="BF"/>
          </w:tcPr>
          <w:p w14:paraId="4B3ADD38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760" w:type="pct"/>
            <w:shd w:val="clear" w:color="auto" w:fill="BFBFBF" w:themeFill="background1" w:themeFillShade="BF"/>
          </w:tcPr>
          <w:p w14:paraId="2C457FEB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Wymagane wartości parametru</w:t>
            </w:r>
          </w:p>
        </w:tc>
        <w:tc>
          <w:tcPr>
            <w:tcW w:w="2265" w:type="pct"/>
            <w:shd w:val="clear" w:color="auto" w:fill="BFBFBF" w:themeFill="background1" w:themeFillShade="BF"/>
          </w:tcPr>
          <w:p w14:paraId="0149144B" w14:textId="77777777" w:rsidR="003A0DDB" w:rsidRPr="000B4058" w:rsidRDefault="003A0DDB" w:rsidP="00651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Uwagi</w:t>
            </w:r>
          </w:p>
        </w:tc>
      </w:tr>
      <w:tr w:rsidR="003A0DDB" w:rsidRPr="000B4058" w14:paraId="4DA3B9E8" w14:textId="77777777" w:rsidTr="00651AB3">
        <w:trPr>
          <w:trHeight w:val="411"/>
        </w:trPr>
        <w:tc>
          <w:tcPr>
            <w:tcW w:w="975" w:type="pct"/>
            <w:vAlign w:val="center"/>
          </w:tcPr>
          <w:p w14:paraId="64F833D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QUERY_LAYERS</w:t>
            </w:r>
          </w:p>
        </w:tc>
        <w:tc>
          <w:tcPr>
            <w:tcW w:w="1760" w:type="pct"/>
            <w:vAlign w:val="center"/>
          </w:tcPr>
          <w:p w14:paraId="20EA05E4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Nazwy warstw z tabeli 1</w:t>
            </w:r>
          </w:p>
        </w:tc>
        <w:tc>
          <w:tcPr>
            <w:tcW w:w="2265" w:type="pct"/>
          </w:tcPr>
          <w:p w14:paraId="4CF0D18C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A0DDB" w:rsidRPr="000B4058" w14:paraId="0C7CF876" w14:textId="77777777" w:rsidTr="00651AB3">
        <w:trPr>
          <w:trHeight w:val="898"/>
        </w:trPr>
        <w:tc>
          <w:tcPr>
            <w:tcW w:w="975" w:type="pct"/>
            <w:vAlign w:val="center"/>
          </w:tcPr>
          <w:p w14:paraId="1D1FCF27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C4F1FF"/>
              </w:rPr>
            </w:pPr>
            <w:r w:rsidRPr="000B4058">
              <w:rPr>
                <w:rFonts w:ascii="Times New Roman" w:hAnsi="Times New Roman" w:cs="Times New Roman"/>
              </w:rPr>
              <w:t>INFO_FORMAT</w:t>
            </w:r>
          </w:p>
        </w:tc>
        <w:tc>
          <w:tcPr>
            <w:tcW w:w="1760" w:type="pct"/>
            <w:vAlign w:val="center"/>
          </w:tcPr>
          <w:p w14:paraId="685AC4C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text/xml</w:t>
            </w:r>
          </w:p>
        </w:tc>
        <w:tc>
          <w:tcPr>
            <w:tcW w:w="2265" w:type="pct"/>
          </w:tcPr>
          <w:p w14:paraId="7D3C4701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B4058">
              <w:rPr>
                <w:rFonts w:ascii="Times New Roman" w:hAnsi="Times New Roman" w:cs="Times New Roman"/>
              </w:rPr>
              <w:t xml:space="preserve">Dopuszcza się również wsparcie dla innych formatów np. HTML przy zachowaniu co najmniej tego samego zakresu treści odpowiedzi. </w:t>
            </w:r>
          </w:p>
        </w:tc>
      </w:tr>
      <w:tr w:rsidR="003A0DDB" w:rsidRPr="000B4058" w14:paraId="0F40933B" w14:textId="77777777" w:rsidTr="00651AB3">
        <w:trPr>
          <w:trHeight w:val="605"/>
        </w:trPr>
        <w:tc>
          <w:tcPr>
            <w:tcW w:w="975" w:type="pct"/>
            <w:vAlign w:val="center"/>
          </w:tcPr>
          <w:p w14:paraId="31548D87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FEATURE_COUNT</w:t>
            </w:r>
          </w:p>
        </w:tc>
        <w:tc>
          <w:tcPr>
            <w:tcW w:w="1760" w:type="pct"/>
            <w:vAlign w:val="center"/>
          </w:tcPr>
          <w:p w14:paraId="13C63289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Liczba obiektów dla których zwrócone zostaną atrybuty</w:t>
            </w:r>
          </w:p>
        </w:tc>
        <w:tc>
          <w:tcPr>
            <w:tcW w:w="2265" w:type="pct"/>
          </w:tcPr>
          <w:p w14:paraId="358D77FA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A0DDB" w:rsidRPr="000B4058" w14:paraId="4B4C4B03" w14:textId="77777777" w:rsidTr="00651AB3">
        <w:trPr>
          <w:trHeight w:val="412"/>
        </w:trPr>
        <w:tc>
          <w:tcPr>
            <w:tcW w:w="975" w:type="pct"/>
            <w:vAlign w:val="center"/>
          </w:tcPr>
          <w:p w14:paraId="3B5CF701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60" w:type="pct"/>
            <w:vAlign w:val="center"/>
          </w:tcPr>
          <w:p w14:paraId="787CC085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 kolumny piksela</w:t>
            </w:r>
          </w:p>
        </w:tc>
        <w:tc>
          <w:tcPr>
            <w:tcW w:w="2265" w:type="pct"/>
          </w:tcPr>
          <w:p w14:paraId="64F2A261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0DDB" w:rsidRPr="000B4058" w14:paraId="2381B2A9" w14:textId="77777777" w:rsidTr="00651AB3">
        <w:trPr>
          <w:trHeight w:val="412"/>
        </w:trPr>
        <w:tc>
          <w:tcPr>
            <w:tcW w:w="975" w:type="pct"/>
            <w:vAlign w:val="center"/>
          </w:tcPr>
          <w:p w14:paraId="48E6A1E2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760" w:type="pct"/>
            <w:vAlign w:val="center"/>
          </w:tcPr>
          <w:p w14:paraId="52DD353D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  <w:r w:rsidRPr="000B4058">
              <w:rPr>
                <w:rFonts w:ascii="Times New Roman" w:hAnsi="Times New Roman" w:cs="Times New Roman"/>
              </w:rPr>
              <w:t>Numer wiersza piksela</w:t>
            </w:r>
          </w:p>
        </w:tc>
        <w:tc>
          <w:tcPr>
            <w:tcW w:w="2265" w:type="pct"/>
          </w:tcPr>
          <w:p w14:paraId="0B5052B5" w14:textId="77777777" w:rsidR="003A0DDB" w:rsidRPr="000B4058" w:rsidRDefault="003A0DDB" w:rsidP="00651A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1AFCD1E" w14:textId="77777777" w:rsidR="00B4755F" w:rsidRDefault="00B4755F" w:rsidP="003A0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CDBEE" w14:textId="77777777" w:rsidR="003A0DDB" w:rsidRPr="0060194C" w:rsidRDefault="00F5530F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9</w:t>
      </w:r>
      <w:r w:rsidR="003A0DDB" w:rsidRPr="0060194C">
        <w:rPr>
          <w:rFonts w:ascii="Times New Roman" w:hAnsi="Times New Roman" w:cs="Times New Roman"/>
          <w:sz w:val="20"/>
          <w:szCs w:val="24"/>
        </w:rPr>
        <w:t>. Funkcja GetFeatureInfo dla warstw</w:t>
      </w:r>
      <w:r w:rsidR="005B11B0" w:rsidRPr="0060194C">
        <w:rPr>
          <w:rFonts w:ascii="Times New Roman" w:hAnsi="Times New Roman" w:cs="Times New Roman"/>
          <w:sz w:val="20"/>
          <w:szCs w:val="24"/>
        </w:rPr>
        <w:t>y „</w:t>
      </w:r>
      <w:r w:rsidR="00A15303">
        <w:rPr>
          <w:rFonts w:ascii="Times New Roman" w:hAnsi="Times New Roman" w:cs="Times New Roman"/>
          <w:sz w:val="20"/>
          <w:szCs w:val="24"/>
        </w:rPr>
        <w:t>T</w:t>
      </w:r>
      <w:r w:rsidR="005B11B0" w:rsidRPr="0060194C">
        <w:rPr>
          <w:rFonts w:ascii="Times New Roman" w:hAnsi="Times New Roman" w:cs="Times New Roman"/>
          <w:sz w:val="20"/>
          <w:szCs w:val="24"/>
        </w:rPr>
        <w:t>ransakcje”</w:t>
      </w:r>
      <w:r w:rsidR="003A0DDB" w:rsidRPr="0060194C">
        <w:rPr>
          <w:rFonts w:ascii="Times New Roman" w:hAnsi="Times New Roman" w:cs="Times New Roman"/>
          <w:sz w:val="20"/>
          <w:szCs w:val="24"/>
        </w:rPr>
        <w:t xml:space="preserve"> zwraca standardowo wartości atrybutów:</w:t>
      </w:r>
    </w:p>
    <w:p w14:paraId="556DFFBE" w14:textId="77777777" w:rsidR="00F5530F" w:rsidRPr="0060194C" w:rsidRDefault="008574A9" w:rsidP="00F5530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s</w:t>
      </w:r>
      <w:r w:rsidR="00F5530F" w:rsidRPr="0060194C">
        <w:rPr>
          <w:rFonts w:ascii="Times New Roman" w:hAnsi="Times New Roman" w:cs="Times New Roman"/>
          <w:b/>
          <w:sz w:val="20"/>
        </w:rPr>
        <w:t>erwis</w:t>
      </w:r>
      <w:r w:rsidRPr="0060194C">
        <w:rPr>
          <w:rFonts w:ascii="Times New Roman" w:hAnsi="Times New Roman" w:cs="Times New Roman"/>
          <w:b/>
          <w:sz w:val="20"/>
        </w:rPr>
        <w:t>_rcn</w:t>
      </w:r>
      <w:r w:rsidR="00F5530F" w:rsidRPr="0060194C">
        <w:rPr>
          <w:rFonts w:ascii="Times New Roman" w:hAnsi="Times New Roman" w:cs="Times New Roman"/>
          <w:sz w:val="20"/>
        </w:rPr>
        <w:t xml:space="preserve"> - adres </w:t>
      </w:r>
      <w:r w:rsidR="00B4755F" w:rsidRPr="0060194C">
        <w:rPr>
          <w:rFonts w:ascii="Times New Roman" w:hAnsi="Times New Roman" w:cs="Times New Roman"/>
          <w:sz w:val="20"/>
        </w:rPr>
        <w:t>URL</w:t>
      </w:r>
      <w:r w:rsidR="00F5530F" w:rsidRPr="0060194C">
        <w:rPr>
          <w:rFonts w:ascii="Times New Roman" w:hAnsi="Times New Roman" w:cs="Times New Roman"/>
          <w:sz w:val="20"/>
        </w:rPr>
        <w:t xml:space="preserve"> serwisu z którego pochodzi transakcja,</w:t>
      </w:r>
    </w:p>
    <w:p w14:paraId="77F90465" w14:textId="77777777" w:rsidR="00C654A3" w:rsidRPr="0060194C" w:rsidRDefault="00C654A3" w:rsidP="00C65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teryt</w:t>
      </w:r>
      <w:r w:rsidRPr="0060194C">
        <w:rPr>
          <w:rFonts w:ascii="Times New Roman" w:hAnsi="Times New Roman" w:cs="Times New Roman"/>
          <w:sz w:val="20"/>
        </w:rPr>
        <w:t xml:space="preserve"> - teryt powiatu,</w:t>
      </w:r>
    </w:p>
    <w:p w14:paraId="272A97DF" w14:textId="77777777" w:rsidR="00F5530F" w:rsidRPr="0060194C" w:rsidRDefault="00C654A3" w:rsidP="00F5530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lokalnyId</w:t>
      </w:r>
      <w:r w:rsidR="00F5530F" w:rsidRPr="0060194C">
        <w:rPr>
          <w:rFonts w:ascii="Times New Roman" w:hAnsi="Times New Roman" w:cs="Times New Roman"/>
          <w:sz w:val="20"/>
        </w:rPr>
        <w:t xml:space="preserve"> - identyfikator „lokalny” transakcji z </w:t>
      </w:r>
      <w:r w:rsidR="008574A9" w:rsidRPr="0060194C">
        <w:rPr>
          <w:rFonts w:ascii="Times New Roman" w:hAnsi="Times New Roman" w:cs="Times New Roman"/>
          <w:sz w:val="20"/>
        </w:rPr>
        <w:t xml:space="preserve">serwisu </w:t>
      </w:r>
      <w:r w:rsidR="00F5530F" w:rsidRPr="0060194C">
        <w:rPr>
          <w:rFonts w:ascii="Times New Roman" w:hAnsi="Times New Roman" w:cs="Times New Roman"/>
          <w:sz w:val="20"/>
        </w:rPr>
        <w:t>powiatowego</w:t>
      </w:r>
      <w:r w:rsidRPr="0060194C">
        <w:rPr>
          <w:rFonts w:ascii="Times New Roman" w:hAnsi="Times New Roman" w:cs="Times New Roman"/>
          <w:sz w:val="20"/>
        </w:rPr>
        <w:t>,</w:t>
      </w:r>
    </w:p>
    <w:p w14:paraId="2810FF2F" w14:textId="77777777" w:rsidR="005B11B0" w:rsidRPr="0060194C" w:rsidRDefault="00F5530F" w:rsidP="00C826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data</w:t>
      </w:r>
      <w:r w:rsidR="00F20A77" w:rsidRPr="0060194C">
        <w:rPr>
          <w:rFonts w:ascii="Times New Roman" w:hAnsi="Times New Roman" w:cs="Times New Roman"/>
          <w:b/>
          <w:sz w:val="20"/>
        </w:rPr>
        <w:t>Transakcji</w:t>
      </w:r>
      <w:r w:rsidRPr="0060194C">
        <w:rPr>
          <w:rFonts w:ascii="Times New Roman" w:hAnsi="Times New Roman" w:cs="Times New Roman"/>
          <w:sz w:val="20"/>
        </w:rPr>
        <w:t xml:space="preserve"> - data zawarcia transakcji</w:t>
      </w:r>
      <w:r w:rsidR="005B11B0" w:rsidRPr="0060194C">
        <w:rPr>
          <w:rFonts w:ascii="Times New Roman" w:hAnsi="Times New Roman" w:cs="Times New Roman"/>
          <w:sz w:val="20"/>
        </w:rPr>
        <w:t>,</w:t>
      </w:r>
    </w:p>
    <w:p w14:paraId="2F1A7841" w14:textId="77777777" w:rsidR="00F5530F" w:rsidRPr="0060194C" w:rsidRDefault="00F5530F" w:rsidP="00C8263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rodzaj</w:t>
      </w:r>
      <w:r w:rsidR="008574A9" w:rsidRPr="0060194C">
        <w:rPr>
          <w:rFonts w:ascii="Times New Roman" w:hAnsi="Times New Roman" w:cs="Times New Roman"/>
          <w:b/>
          <w:sz w:val="20"/>
        </w:rPr>
        <w:t>Transakcji</w:t>
      </w:r>
      <w:r w:rsidRPr="0060194C">
        <w:rPr>
          <w:rFonts w:ascii="Times New Roman" w:hAnsi="Times New Roman" w:cs="Times New Roman"/>
          <w:sz w:val="20"/>
        </w:rPr>
        <w:t xml:space="preserve"> - rodzaj zawartej transakcji</w:t>
      </w:r>
      <w:r w:rsidR="005B11B0" w:rsidRPr="0060194C">
        <w:rPr>
          <w:rFonts w:ascii="Times New Roman" w:hAnsi="Times New Roman" w:cs="Times New Roman"/>
          <w:sz w:val="20"/>
        </w:rPr>
        <w:t>,</w:t>
      </w:r>
    </w:p>
    <w:p w14:paraId="258428B6" w14:textId="77777777" w:rsidR="00F5530F" w:rsidRPr="0060194C" w:rsidRDefault="00F20A77" w:rsidP="00F5530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rodzajNieruchomosci</w:t>
      </w:r>
      <w:r w:rsidR="00F5530F" w:rsidRPr="0060194C">
        <w:rPr>
          <w:rFonts w:ascii="Times New Roman" w:hAnsi="Times New Roman" w:cs="Times New Roman"/>
          <w:sz w:val="20"/>
        </w:rPr>
        <w:t xml:space="preserve"> - rodzaj sprzedawanej nieruchomości</w:t>
      </w:r>
      <w:r w:rsidR="00B4755F" w:rsidRPr="0060194C">
        <w:rPr>
          <w:rFonts w:ascii="Times New Roman" w:hAnsi="Times New Roman" w:cs="Times New Roman"/>
          <w:sz w:val="20"/>
        </w:rPr>
        <w:t>,</w:t>
      </w:r>
    </w:p>
    <w:p w14:paraId="5A1A9273" w14:textId="77777777" w:rsidR="00F5530F" w:rsidRPr="0060194C" w:rsidRDefault="00F5530F" w:rsidP="00F5530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link</w:t>
      </w:r>
      <w:r w:rsidRPr="0060194C">
        <w:rPr>
          <w:rFonts w:ascii="Times New Roman" w:hAnsi="Times New Roman" w:cs="Times New Roman"/>
          <w:sz w:val="20"/>
        </w:rPr>
        <w:t xml:space="preserve"> - bezpośredni link do podglądu i zakupu pojedynczej transakcji, parametr opcjonalny</w:t>
      </w:r>
      <w:r w:rsidR="00B4755F" w:rsidRPr="0060194C">
        <w:rPr>
          <w:rFonts w:ascii="Times New Roman" w:hAnsi="Times New Roman" w:cs="Times New Roman"/>
          <w:sz w:val="20"/>
        </w:rPr>
        <w:t>.</w:t>
      </w:r>
    </w:p>
    <w:p w14:paraId="487138CB" w14:textId="77777777" w:rsidR="00B4755F" w:rsidRPr="00B4755F" w:rsidRDefault="00B4755F" w:rsidP="00B47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9C969E" w14:textId="77777777" w:rsidR="00F20A77" w:rsidRPr="0060194C" w:rsidRDefault="00F20A77" w:rsidP="00F2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sz w:val="20"/>
        </w:rPr>
        <w:t xml:space="preserve">Usługa powiatowa </w:t>
      </w:r>
      <w:r w:rsidR="00B4755F" w:rsidRPr="0060194C">
        <w:rPr>
          <w:rFonts w:ascii="Times New Roman" w:hAnsi="Times New Roman" w:cs="Times New Roman"/>
          <w:sz w:val="20"/>
        </w:rPr>
        <w:t>przekazuje</w:t>
      </w:r>
      <w:r w:rsidRPr="0060194C">
        <w:rPr>
          <w:rFonts w:ascii="Times New Roman" w:hAnsi="Times New Roman" w:cs="Times New Roman"/>
          <w:sz w:val="20"/>
        </w:rPr>
        <w:t xml:space="preserve"> adres URL </w:t>
      </w:r>
      <w:r w:rsidR="00C654A3" w:rsidRPr="0060194C">
        <w:rPr>
          <w:rFonts w:ascii="Times New Roman" w:hAnsi="Times New Roman" w:cs="Times New Roman"/>
          <w:sz w:val="20"/>
        </w:rPr>
        <w:t>serwisu</w:t>
      </w:r>
      <w:r w:rsidRPr="0060194C">
        <w:rPr>
          <w:rFonts w:ascii="Times New Roman" w:hAnsi="Times New Roman" w:cs="Times New Roman"/>
          <w:sz w:val="20"/>
        </w:rPr>
        <w:t xml:space="preserve"> obsługującego zamawianie on-line danych rejestru cen, na który </w:t>
      </w:r>
      <w:r w:rsidR="00B4755F" w:rsidRPr="0060194C">
        <w:rPr>
          <w:rFonts w:ascii="Times New Roman" w:hAnsi="Times New Roman" w:cs="Times New Roman"/>
          <w:sz w:val="20"/>
        </w:rPr>
        <w:t xml:space="preserve">mogą być </w:t>
      </w:r>
      <w:r w:rsidRPr="0060194C">
        <w:rPr>
          <w:rFonts w:ascii="Times New Roman" w:hAnsi="Times New Roman" w:cs="Times New Roman"/>
          <w:sz w:val="20"/>
        </w:rPr>
        <w:t>przesyłane identyfikatory wybranych transakcji</w:t>
      </w:r>
      <w:r w:rsidR="00B4755F" w:rsidRPr="0060194C">
        <w:rPr>
          <w:rFonts w:ascii="Times New Roman" w:hAnsi="Times New Roman" w:cs="Times New Roman"/>
          <w:sz w:val="20"/>
        </w:rPr>
        <w:t xml:space="preserve"> celem ich zakupu</w:t>
      </w:r>
      <w:r w:rsidRPr="0060194C">
        <w:rPr>
          <w:rFonts w:ascii="Times New Roman" w:hAnsi="Times New Roman" w:cs="Times New Roman"/>
          <w:sz w:val="20"/>
        </w:rPr>
        <w:t>. Adres ma postać:</w:t>
      </w:r>
    </w:p>
    <w:p w14:paraId="244B0131" w14:textId="77777777" w:rsidR="00F20A77" w:rsidRPr="0060194C" w:rsidRDefault="00F20A77" w:rsidP="008906E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sz w:val="20"/>
        </w:rPr>
        <w:t>https://serwis.powiatowyrejestrcen.pl/zakupy/?identyfikatory=</w:t>
      </w:r>
      <w:r w:rsidRPr="0060194C">
        <w:rPr>
          <w:rFonts w:ascii="Times New Roman" w:hAnsi="Times New Roman" w:cs="Times New Roman"/>
          <w:b/>
          <w:sz w:val="20"/>
        </w:rPr>
        <w:t>%id%</w:t>
      </w:r>
      <w:r w:rsidRPr="0060194C">
        <w:rPr>
          <w:rFonts w:ascii="Times New Roman" w:hAnsi="Times New Roman" w:cs="Times New Roman"/>
          <w:sz w:val="20"/>
        </w:rPr>
        <w:t>&amp;token=</w:t>
      </w:r>
      <w:r w:rsidRPr="0060194C">
        <w:rPr>
          <w:rFonts w:ascii="Times New Roman" w:hAnsi="Times New Roman" w:cs="Times New Roman"/>
          <w:b/>
          <w:sz w:val="20"/>
        </w:rPr>
        <w:t>%token%</w:t>
      </w:r>
    </w:p>
    <w:p w14:paraId="6C798DD0" w14:textId="77777777" w:rsidR="00F20A77" w:rsidRPr="0060194C" w:rsidRDefault="00F20A77" w:rsidP="00F2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sz w:val="20"/>
        </w:rPr>
        <w:t>gdzie poniższe elementy są zastępowane odpowiednio</w:t>
      </w:r>
    </w:p>
    <w:p w14:paraId="0E425CAD" w14:textId="77777777" w:rsidR="00F20A77" w:rsidRPr="0060194C" w:rsidRDefault="00F20A77" w:rsidP="00F20A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0194C">
        <w:rPr>
          <w:rFonts w:ascii="Times New Roman" w:hAnsi="Times New Roman" w:cs="Times New Roman"/>
          <w:b/>
          <w:sz w:val="20"/>
        </w:rPr>
        <w:t>%id%</w:t>
      </w:r>
      <w:r w:rsidRPr="0060194C">
        <w:rPr>
          <w:rFonts w:ascii="Times New Roman" w:hAnsi="Times New Roman" w:cs="Times New Roman"/>
          <w:sz w:val="20"/>
        </w:rPr>
        <w:t xml:space="preserve"> - rozdzielone przecinkami identyfikatory transakcji przesyłane w odpowiedzi GetFeatureInfo w polu </w:t>
      </w:r>
      <w:r w:rsidR="00C654A3" w:rsidRPr="0060194C">
        <w:rPr>
          <w:rFonts w:ascii="Times New Roman" w:hAnsi="Times New Roman" w:cs="Times New Roman"/>
          <w:sz w:val="20"/>
        </w:rPr>
        <w:t>„lokalnyId”</w:t>
      </w:r>
    </w:p>
    <w:p w14:paraId="22EA12EB" w14:textId="77777777" w:rsidR="00F20A77" w:rsidRPr="0060194C" w:rsidRDefault="00F20A77" w:rsidP="00F20A7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94C">
        <w:rPr>
          <w:rFonts w:ascii="Times New Roman" w:hAnsi="Times New Roman" w:cs="Times New Roman"/>
          <w:b/>
          <w:sz w:val="20"/>
          <w:szCs w:val="20"/>
        </w:rPr>
        <w:t>%token%</w:t>
      </w:r>
      <w:r w:rsidRPr="0060194C">
        <w:rPr>
          <w:rFonts w:ascii="Times New Roman" w:hAnsi="Times New Roman" w:cs="Times New Roman"/>
          <w:sz w:val="20"/>
          <w:szCs w:val="20"/>
        </w:rPr>
        <w:t xml:space="preserve"> - unikalny token reprezentujący dane zlecenie zakupu, generowany przez serwis geoportal.gov.pl</w:t>
      </w:r>
    </w:p>
    <w:p w14:paraId="08E49272" w14:textId="77777777" w:rsidR="00F20A77" w:rsidRPr="0060194C" w:rsidRDefault="00F20A77" w:rsidP="00F2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94C">
        <w:rPr>
          <w:rFonts w:ascii="Times New Roman" w:hAnsi="Times New Roman" w:cs="Times New Roman"/>
          <w:sz w:val="20"/>
          <w:szCs w:val="20"/>
        </w:rPr>
        <w:t>Przykład takiego adresu po uzupełnieniu danych:</w:t>
      </w:r>
    </w:p>
    <w:p w14:paraId="43D2E76C" w14:textId="77777777" w:rsidR="00F20A77" w:rsidRPr="008906EF" w:rsidRDefault="00F20A77" w:rsidP="00F2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906EF">
        <w:rPr>
          <w:rFonts w:ascii="Times New Roman" w:hAnsi="Times New Roman" w:cs="Times New Roman"/>
          <w:sz w:val="20"/>
          <w:szCs w:val="20"/>
          <w:lang w:eastAsia="pl-PL"/>
        </w:rPr>
        <w:t>https://www.powiatrciwn.pl/zakupy/?identyfikatory=12634,22443&amp;token=4512da34ca78a</w:t>
      </w:r>
    </w:p>
    <w:p w14:paraId="0D04E311" w14:textId="77777777" w:rsidR="00F20A77" w:rsidRPr="0060194C" w:rsidRDefault="00F20A77" w:rsidP="00F2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94C">
        <w:rPr>
          <w:rFonts w:ascii="Times New Roman" w:hAnsi="Times New Roman" w:cs="Times New Roman"/>
          <w:sz w:val="20"/>
          <w:szCs w:val="20"/>
        </w:rPr>
        <w:lastRenderedPageBreak/>
        <w:t xml:space="preserve">Obsługa zgłoszenia w </w:t>
      </w:r>
      <w:r w:rsidR="00B4755F" w:rsidRPr="0060194C">
        <w:rPr>
          <w:rFonts w:ascii="Times New Roman" w:hAnsi="Times New Roman" w:cs="Times New Roman"/>
          <w:sz w:val="20"/>
          <w:szCs w:val="20"/>
        </w:rPr>
        <w:t xml:space="preserve">zakresie </w:t>
      </w:r>
      <w:r w:rsidRPr="0060194C">
        <w:rPr>
          <w:rFonts w:ascii="Times New Roman" w:hAnsi="Times New Roman" w:cs="Times New Roman"/>
          <w:sz w:val="20"/>
          <w:szCs w:val="20"/>
        </w:rPr>
        <w:t>płatności, znajduje się po stronie portalu powiatowego.</w:t>
      </w:r>
    </w:p>
    <w:p w14:paraId="0F87CBEF" w14:textId="77777777" w:rsidR="00F20A77" w:rsidRDefault="00F20A77" w:rsidP="003A0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519C" w14:textId="77777777" w:rsidR="003A0DDB" w:rsidRPr="0060194C" w:rsidRDefault="00F5530F" w:rsidP="003A0D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0194C">
        <w:rPr>
          <w:rFonts w:ascii="Times New Roman" w:hAnsi="Times New Roman" w:cs="Times New Roman"/>
          <w:sz w:val="20"/>
          <w:szCs w:val="24"/>
        </w:rPr>
        <w:t>10</w:t>
      </w:r>
      <w:r w:rsidR="003A0DDB" w:rsidRPr="0060194C">
        <w:rPr>
          <w:rFonts w:ascii="Times New Roman" w:hAnsi="Times New Roman" w:cs="Times New Roman"/>
          <w:sz w:val="20"/>
          <w:szCs w:val="24"/>
        </w:rPr>
        <w:t>. Strukturę odpowiedzi GetFeatureInfo w formacie XML określa poniższy schemat aplikacyjny.</w:t>
      </w:r>
    </w:p>
    <w:p w14:paraId="18F2B9F2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8080"/>
          <w:sz w:val="16"/>
          <w:szCs w:val="20"/>
          <w:highlight w:val="white"/>
          <w:lang w:val="en-GB" w:eastAsia="pl-PL"/>
        </w:rPr>
        <w:t>&lt;?xml version="1.0" encoding="UTF-8"?&gt;</w:t>
      </w:r>
    </w:p>
    <w:p w14:paraId="32D43E73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xs:schema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xmlns:xs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http://www.w3.org/2001/XMLSchema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136C8AD6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GETFEATUREINFO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4616EB0A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7843BA6B" w14:textId="77777777" w:rsidR="001D0E77" w:rsidRPr="00B5676A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&lt;</w:t>
      </w:r>
      <w:r w:rsidRPr="00B5676A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xs:sequence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 xml:space="preserve"> maxOccurs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>unbounded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"&gt;</w:t>
      </w:r>
    </w:p>
    <w:p w14:paraId="59538844" w14:textId="77777777" w:rsidR="001D0E77" w:rsidRPr="00B5676A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</w:pP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&lt;</w:t>
      </w:r>
      <w:r w:rsidRPr="00B5676A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xs:element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 xml:space="preserve"> ref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>TRANSAKCJE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 xml:space="preserve"> minOccurs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>0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749F7A08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2519833D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ECC783A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RODZAJ_TRANSAKCJI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52D2455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FD7B3DD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base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611BD6BC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wolnyRynek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0409E602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sprzedazBezprzetargowa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0AC989EF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sprzedazPrzetargowa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70BD59EE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sprzedazWPostepowaniuEgzekucyjnym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2B3003F0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sprzedazNaCelPubliczny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6C13C70E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lang w:val="en-GB" w:eastAsia="pl-PL"/>
        </w:rPr>
        <w:t>sprzedazZBonifikata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4DC85F1E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AF5E5A1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6772242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36A36D7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RODZAJ_NIERUCHOMOSCI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1CC6890F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784CBB6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base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"&gt;</w:t>
      </w:r>
    </w:p>
    <w:p w14:paraId="0C87AEA2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nieruchomoscGruntowaNiezabudowana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4C432217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nieruchomoscGruntowaZabudowana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467FB0C2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nieruchomoscBudynkowa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2BACEB9A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CB60D2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xs:enumeration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 xml:space="preserve"> </w:t>
      </w:r>
      <w:r w:rsidRPr="00CB60D2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value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CB60D2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nieruchomoscLokalowa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23D746B8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xs:restriction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14C0B72B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xs:simpleType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403FBA8C" w14:textId="77777777" w:rsidR="001D0E77" w:rsidRPr="00CB60D2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67E4631A" w14:textId="77777777" w:rsidR="001D0E77" w:rsidRPr="00B5676A" w:rsidRDefault="001D0E77" w:rsidP="001D0E77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</w:pP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&lt;</w:t>
      </w:r>
      <w:r w:rsidRPr="00B5676A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xs:element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 xml:space="preserve"> name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>TRANSAKCJE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"&gt;</w:t>
      </w:r>
    </w:p>
    <w:p w14:paraId="3FBAB8E8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79547BA9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9190B5D" w14:textId="37C84C66" w:rsidR="001D0E77" w:rsidRPr="00980E3A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SERWIS_RCN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="000F10CE" w:rsidRPr="000F10CE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</w:t>
      </w:r>
      <w:r w:rsidR="000F10CE"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minOccurs</w:t>
      </w:r>
      <w:r w:rsidR="000F10CE"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="000F10CE"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="000F10CE"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  <w:bookmarkStart w:id="0" w:name="_GoBack"/>
      <w:bookmarkEnd w:id="0"/>
    </w:p>
    <w:p w14:paraId="10D5CA20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B5676A">
        <w:rPr>
          <w:rFonts w:ascii="Consolas" w:hAnsi="Consolas" w:cs="Consolas"/>
          <w:color w:val="000000"/>
          <w:sz w:val="16"/>
          <w:szCs w:val="20"/>
          <w:highlight w:val="white"/>
          <w:lang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TERYT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74B7F135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LOKALNY_ID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FAD7850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DATA_TRANSAKCJI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4CED6ADB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>ref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RODZAJ_TRANSAKCJI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4B292C93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</w:t>
      </w:r>
      <w:r w:rsidRPr="00B5676A">
        <w:rPr>
          <w:rFonts w:ascii="Consolas" w:hAnsi="Consolas" w:cs="Consolas"/>
          <w:color w:val="FF0000"/>
          <w:sz w:val="16"/>
          <w:szCs w:val="20"/>
          <w:highlight w:val="white"/>
          <w:lang w:eastAsia="pl-PL"/>
        </w:rPr>
        <w:t>ref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RODZAJ_NIERUCHOMOSCI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"/&gt;</w:t>
      </w:r>
    </w:p>
    <w:p w14:paraId="059FD527" w14:textId="44C372AA" w:rsidR="001D0E77" w:rsidRDefault="001D0E77" w:rsidP="001D0E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name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LINK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Pr="00AB4CD8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 xml:space="preserve"> 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xs:string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</w:t>
      </w:r>
      <w:r w:rsidR="007926FA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 xml:space="preserve"> </w:t>
      </w:r>
      <w:r w:rsidR="007926FA" w:rsidRPr="00932509">
        <w:rPr>
          <w:rFonts w:ascii="Consolas" w:hAnsi="Consolas" w:cs="Consolas"/>
          <w:color w:val="FF0000"/>
          <w:sz w:val="16"/>
          <w:szCs w:val="20"/>
          <w:highlight w:val="white"/>
          <w:lang w:val="en-GB" w:eastAsia="pl-PL"/>
        </w:rPr>
        <w:t>minOccurs</w:t>
      </w:r>
      <w:r w:rsidR="007926FA"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="</w:t>
      </w:r>
      <w:r w:rsidR="007926FA" w:rsidRPr="00932509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>0</w:t>
      </w:r>
      <w:r w:rsidR="007926FA" w:rsidRPr="00932509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"/&gt;</w:t>
      </w:r>
    </w:p>
    <w:p w14:paraId="5FC0F329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xs:sequence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083D5C5E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xs:complexType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350D27EA" w14:textId="77777777" w:rsidR="001D0E77" w:rsidRPr="00AB4CD8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</w:pPr>
      <w:r w:rsidRPr="00AB4CD8">
        <w:rPr>
          <w:rFonts w:ascii="Consolas" w:hAnsi="Consolas" w:cs="Consolas"/>
          <w:color w:val="000000"/>
          <w:sz w:val="16"/>
          <w:szCs w:val="20"/>
          <w:highlight w:val="white"/>
          <w:lang w:val="en-GB" w:eastAsia="pl-PL"/>
        </w:rPr>
        <w:tab/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&lt;/</w:t>
      </w:r>
      <w:r w:rsidRPr="00AB4CD8">
        <w:rPr>
          <w:rFonts w:ascii="Consolas" w:hAnsi="Consolas" w:cs="Consolas"/>
          <w:color w:val="800000"/>
          <w:sz w:val="16"/>
          <w:szCs w:val="20"/>
          <w:highlight w:val="white"/>
          <w:lang w:val="en-GB" w:eastAsia="pl-PL"/>
        </w:rPr>
        <w:t>xs:element</w:t>
      </w:r>
      <w:r w:rsidRPr="00AB4CD8">
        <w:rPr>
          <w:rFonts w:ascii="Consolas" w:hAnsi="Consolas" w:cs="Consolas"/>
          <w:color w:val="0000FF"/>
          <w:sz w:val="16"/>
          <w:szCs w:val="20"/>
          <w:highlight w:val="white"/>
          <w:lang w:val="en-GB" w:eastAsia="pl-PL"/>
        </w:rPr>
        <w:t>&gt;</w:t>
      </w:r>
    </w:p>
    <w:p w14:paraId="54C10476" w14:textId="77777777" w:rsidR="001D0E77" w:rsidRDefault="001D0E77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</w:pP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&lt;/</w:t>
      </w:r>
      <w:r w:rsidRPr="00B5676A">
        <w:rPr>
          <w:rFonts w:ascii="Consolas" w:hAnsi="Consolas" w:cs="Consolas"/>
          <w:color w:val="800000"/>
          <w:sz w:val="16"/>
          <w:szCs w:val="20"/>
          <w:highlight w:val="white"/>
          <w:lang w:eastAsia="pl-PL"/>
        </w:rPr>
        <w:t>xs:schema</w:t>
      </w:r>
      <w:r w:rsidRPr="00B5676A"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  <w:t>&gt;</w:t>
      </w:r>
    </w:p>
    <w:p w14:paraId="79AEF847" w14:textId="77777777" w:rsidR="007926FA" w:rsidRPr="00B5676A" w:rsidRDefault="007926FA" w:rsidP="001D0E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20"/>
          <w:highlight w:val="white"/>
          <w:lang w:eastAsia="pl-PL"/>
        </w:rPr>
      </w:pPr>
    </w:p>
    <w:p w14:paraId="0BD51583" w14:textId="4AD57324" w:rsidR="00F20A77" w:rsidRDefault="007926FA" w:rsidP="00F553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0"/>
          <w:szCs w:val="20"/>
          <w:lang w:eastAsia="pl-PL"/>
        </w:rPr>
      </w:pPr>
      <w:r w:rsidRPr="00532580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532580">
        <w:rPr>
          <w:rFonts w:ascii="Times New Roman" w:hAnsi="Times New Roman" w:cs="Times New Roman"/>
          <w:sz w:val="20"/>
          <w:szCs w:val="24"/>
        </w:rPr>
        <w:t>. Struktura odpowiedzi GetFeature dla usługi WFS jest analogiczna w zakresie atrybutów obiektów jak odpowiedzi GetFeatureInfo dla usługi WMS</w:t>
      </w:r>
    </w:p>
    <w:sectPr w:rsidR="00F20A77" w:rsidSect="00992924">
      <w:pgSz w:w="11906" w:h="16838"/>
      <w:pgMar w:top="127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46CD" w14:textId="77777777" w:rsidR="008F6B43" w:rsidRDefault="008F6B43" w:rsidP="005C1AA8">
      <w:pPr>
        <w:spacing w:after="0" w:line="240" w:lineRule="auto"/>
      </w:pPr>
      <w:r>
        <w:separator/>
      </w:r>
    </w:p>
  </w:endnote>
  <w:endnote w:type="continuationSeparator" w:id="0">
    <w:p w14:paraId="0F5EF0E1" w14:textId="77777777" w:rsidR="008F6B43" w:rsidRDefault="008F6B43" w:rsidP="005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324B" w14:textId="77777777" w:rsidR="008F6B43" w:rsidRDefault="008F6B43" w:rsidP="005C1AA8">
      <w:pPr>
        <w:spacing w:after="0" w:line="240" w:lineRule="auto"/>
      </w:pPr>
      <w:r>
        <w:separator/>
      </w:r>
    </w:p>
  </w:footnote>
  <w:footnote w:type="continuationSeparator" w:id="0">
    <w:p w14:paraId="73B49436" w14:textId="77777777" w:rsidR="008F6B43" w:rsidRDefault="008F6B43" w:rsidP="005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C54"/>
    <w:multiLevelType w:val="multilevel"/>
    <w:tmpl w:val="B9AEF0A2"/>
    <w:lvl w:ilvl="0">
      <w:start w:val="1"/>
      <w:numFmt w:val="decimal"/>
      <w:lvlText w:val="%1"/>
      <w:lvlJc w:val="left"/>
      <w:pPr>
        <w:ind w:left="69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154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5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7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9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1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58"/>
      </w:pPr>
      <w:rPr>
        <w:rFonts w:hint="default"/>
      </w:rPr>
    </w:lvl>
  </w:abstractNum>
  <w:abstractNum w:abstractNumId="1" w15:restartNumberingAfterBreak="0">
    <w:nsid w:val="06A17EAB"/>
    <w:multiLevelType w:val="hybridMultilevel"/>
    <w:tmpl w:val="11044120"/>
    <w:lvl w:ilvl="0" w:tplc="27B4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76F"/>
    <w:multiLevelType w:val="multilevel"/>
    <w:tmpl w:val="A7EE0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507A51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5C7"/>
    <w:multiLevelType w:val="hybridMultilevel"/>
    <w:tmpl w:val="6506E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07DE"/>
    <w:multiLevelType w:val="hybridMultilevel"/>
    <w:tmpl w:val="1AE41D3A"/>
    <w:lvl w:ilvl="0" w:tplc="039241EA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1465"/>
    <w:multiLevelType w:val="hybridMultilevel"/>
    <w:tmpl w:val="27E4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B25"/>
    <w:multiLevelType w:val="hybridMultilevel"/>
    <w:tmpl w:val="5A981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5712"/>
    <w:multiLevelType w:val="multilevel"/>
    <w:tmpl w:val="697C44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9" w15:restartNumberingAfterBreak="0">
    <w:nsid w:val="38666309"/>
    <w:multiLevelType w:val="hybridMultilevel"/>
    <w:tmpl w:val="1DB4E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4CDD"/>
    <w:multiLevelType w:val="hybridMultilevel"/>
    <w:tmpl w:val="14205076"/>
    <w:lvl w:ilvl="0" w:tplc="427E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2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A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E3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9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2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C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581A"/>
    <w:multiLevelType w:val="hybridMultilevel"/>
    <w:tmpl w:val="491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114E6"/>
    <w:multiLevelType w:val="hybridMultilevel"/>
    <w:tmpl w:val="8EB8D5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5804AE"/>
    <w:multiLevelType w:val="multilevel"/>
    <w:tmpl w:val="035643CA"/>
    <w:lvl w:ilvl="0">
      <w:start w:val="1"/>
      <w:numFmt w:val="upperLetter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4" w15:restartNumberingAfterBreak="0">
    <w:nsid w:val="46AE47A0"/>
    <w:multiLevelType w:val="multilevel"/>
    <w:tmpl w:val="633A47EC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365F91"/>
        <w:sz w:val="28"/>
        <w:szCs w:val="2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5" w15:restartNumberingAfterBreak="0">
    <w:nsid w:val="46D9382E"/>
    <w:multiLevelType w:val="multilevel"/>
    <w:tmpl w:val="EB86F1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upperLetter"/>
      <w:lvlText w:val="%2."/>
      <w:lvlJc w:val="left"/>
      <w:pPr>
        <w:ind w:left="85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6" w15:restartNumberingAfterBreak="0">
    <w:nsid w:val="4B9734A4"/>
    <w:multiLevelType w:val="hybridMultilevel"/>
    <w:tmpl w:val="5FA0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93C9E"/>
    <w:multiLevelType w:val="hybridMultilevel"/>
    <w:tmpl w:val="A8B2443E"/>
    <w:lvl w:ilvl="0" w:tplc="C506FB9A">
      <w:start w:val="1"/>
      <w:numFmt w:val="decimal"/>
      <w:lvlText w:val="%1."/>
      <w:lvlJc w:val="left"/>
      <w:pPr>
        <w:ind w:left="720" w:hanging="360"/>
      </w:pPr>
    </w:lvl>
    <w:lvl w:ilvl="1" w:tplc="E8B87A3E">
      <w:start w:val="1"/>
      <w:numFmt w:val="lowerLetter"/>
      <w:lvlText w:val="%2."/>
      <w:lvlJc w:val="left"/>
      <w:pPr>
        <w:ind w:left="1440" w:hanging="360"/>
      </w:pPr>
    </w:lvl>
    <w:lvl w:ilvl="2" w:tplc="3B86CFE8">
      <w:start w:val="1"/>
      <w:numFmt w:val="lowerRoman"/>
      <w:lvlText w:val="%3."/>
      <w:lvlJc w:val="right"/>
      <w:pPr>
        <w:ind w:left="2160" w:hanging="180"/>
      </w:pPr>
    </w:lvl>
    <w:lvl w:ilvl="3" w:tplc="ADF4DF2A" w:tentative="1">
      <w:start w:val="1"/>
      <w:numFmt w:val="decimal"/>
      <w:lvlText w:val="%4."/>
      <w:lvlJc w:val="left"/>
      <w:pPr>
        <w:ind w:left="2880" w:hanging="360"/>
      </w:pPr>
    </w:lvl>
    <w:lvl w:ilvl="4" w:tplc="092A0920" w:tentative="1">
      <w:start w:val="1"/>
      <w:numFmt w:val="lowerLetter"/>
      <w:lvlText w:val="%5."/>
      <w:lvlJc w:val="left"/>
      <w:pPr>
        <w:ind w:left="3600" w:hanging="360"/>
      </w:pPr>
    </w:lvl>
    <w:lvl w:ilvl="5" w:tplc="8D0EE24E" w:tentative="1">
      <w:start w:val="1"/>
      <w:numFmt w:val="lowerRoman"/>
      <w:lvlText w:val="%6."/>
      <w:lvlJc w:val="right"/>
      <w:pPr>
        <w:ind w:left="4320" w:hanging="180"/>
      </w:pPr>
    </w:lvl>
    <w:lvl w:ilvl="6" w:tplc="64384F46" w:tentative="1">
      <w:start w:val="1"/>
      <w:numFmt w:val="decimal"/>
      <w:lvlText w:val="%7."/>
      <w:lvlJc w:val="left"/>
      <w:pPr>
        <w:ind w:left="5040" w:hanging="360"/>
      </w:pPr>
    </w:lvl>
    <w:lvl w:ilvl="7" w:tplc="AB600AB0" w:tentative="1">
      <w:start w:val="1"/>
      <w:numFmt w:val="lowerLetter"/>
      <w:lvlText w:val="%8."/>
      <w:lvlJc w:val="left"/>
      <w:pPr>
        <w:ind w:left="5760" w:hanging="360"/>
      </w:pPr>
    </w:lvl>
    <w:lvl w:ilvl="8" w:tplc="7D94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06854"/>
    <w:multiLevelType w:val="hybridMultilevel"/>
    <w:tmpl w:val="11044120"/>
    <w:lvl w:ilvl="0" w:tplc="2630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E1F54" w:tentative="1">
      <w:start w:val="1"/>
      <w:numFmt w:val="lowerLetter"/>
      <w:lvlText w:val="%2."/>
      <w:lvlJc w:val="left"/>
      <w:pPr>
        <w:ind w:left="1440" w:hanging="360"/>
      </w:pPr>
    </w:lvl>
    <w:lvl w:ilvl="2" w:tplc="5B82E422" w:tentative="1">
      <w:start w:val="1"/>
      <w:numFmt w:val="lowerRoman"/>
      <w:lvlText w:val="%3."/>
      <w:lvlJc w:val="right"/>
      <w:pPr>
        <w:ind w:left="2160" w:hanging="180"/>
      </w:pPr>
    </w:lvl>
    <w:lvl w:ilvl="3" w:tplc="94AAE1B6" w:tentative="1">
      <w:start w:val="1"/>
      <w:numFmt w:val="decimal"/>
      <w:lvlText w:val="%4."/>
      <w:lvlJc w:val="left"/>
      <w:pPr>
        <w:ind w:left="2880" w:hanging="360"/>
      </w:pPr>
    </w:lvl>
    <w:lvl w:ilvl="4" w:tplc="B1627AC6" w:tentative="1">
      <w:start w:val="1"/>
      <w:numFmt w:val="lowerLetter"/>
      <w:lvlText w:val="%5."/>
      <w:lvlJc w:val="left"/>
      <w:pPr>
        <w:ind w:left="3600" w:hanging="360"/>
      </w:pPr>
    </w:lvl>
    <w:lvl w:ilvl="5" w:tplc="9A425948" w:tentative="1">
      <w:start w:val="1"/>
      <w:numFmt w:val="lowerRoman"/>
      <w:lvlText w:val="%6."/>
      <w:lvlJc w:val="right"/>
      <w:pPr>
        <w:ind w:left="4320" w:hanging="180"/>
      </w:pPr>
    </w:lvl>
    <w:lvl w:ilvl="6" w:tplc="96A6C2E6" w:tentative="1">
      <w:start w:val="1"/>
      <w:numFmt w:val="decimal"/>
      <w:lvlText w:val="%7."/>
      <w:lvlJc w:val="left"/>
      <w:pPr>
        <w:ind w:left="5040" w:hanging="360"/>
      </w:pPr>
    </w:lvl>
    <w:lvl w:ilvl="7" w:tplc="9012A16A" w:tentative="1">
      <w:start w:val="1"/>
      <w:numFmt w:val="lowerLetter"/>
      <w:lvlText w:val="%8."/>
      <w:lvlJc w:val="left"/>
      <w:pPr>
        <w:ind w:left="5760" w:hanging="360"/>
      </w:pPr>
    </w:lvl>
    <w:lvl w:ilvl="8" w:tplc="051E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42D0"/>
    <w:multiLevelType w:val="hybridMultilevel"/>
    <w:tmpl w:val="EDA6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66AD"/>
    <w:multiLevelType w:val="multilevel"/>
    <w:tmpl w:val="0868DE14"/>
    <w:lvl w:ilvl="0">
      <w:start w:val="1"/>
      <w:numFmt w:val="upperLetter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0D462EA"/>
    <w:multiLevelType w:val="hybridMultilevel"/>
    <w:tmpl w:val="E4B23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DD1816"/>
    <w:multiLevelType w:val="hybridMultilevel"/>
    <w:tmpl w:val="5308F1F4"/>
    <w:lvl w:ilvl="0" w:tplc="0415000F">
      <w:start w:val="1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3D4F"/>
    <w:multiLevelType w:val="hybridMultilevel"/>
    <w:tmpl w:val="6F20BE00"/>
    <w:lvl w:ilvl="0" w:tplc="27B4A3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01D1C"/>
    <w:multiLevelType w:val="hybridMultilevel"/>
    <w:tmpl w:val="CFE2A3C0"/>
    <w:lvl w:ilvl="0" w:tplc="5626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4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89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E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4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7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E6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4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8"/>
  </w:num>
  <w:num w:numId="10">
    <w:abstractNumId w:val="15"/>
  </w:num>
  <w:num w:numId="11">
    <w:abstractNumId w:val="20"/>
  </w:num>
  <w:num w:numId="12">
    <w:abstractNumId w:val="20"/>
  </w:num>
  <w:num w:numId="13">
    <w:abstractNumId w:val="20"/>
  </w:num>
  <w:num w:numId="14">
    <w:abstractNumId w:val="7"/>
  </w:num>
  <w:num w:numId="15">
    <w:abstractNumId w:val="17"/>
  </w:num>
  <w:num w:numId="16">
    <w:abstractNumId w:val="24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10"/>
  </w:num>
  <w:num w:numId="26">
    <w:abstractNumId w:val="16"/>
  </w:num>
  <w:num w:numId="27">
    <w:abstractNumId w:val="21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0"/>
  </w:num>
  <w:num w:numId="36">
    <w:abstractNumId w:val="19"/>
  </w:num>
  <w:num w:numId="37">
    <w:abstractNumId w:val="2"/>
  </w:num>
  <w:num w:numId="38">
    <w:abstractNumId w:val="3"/>
  </w:num>
  <w:num w:numId="39">
    <w:abstractNumId w:val="6"/>
  </w:num>
  <w:num w:numId="40">
    <w:abstractNumId w:val="11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92"/>
    <w:rsid w:val="0000000E"/>
    <w:rsid w:val="000138F2"/>
    <w:rsid w:val="000144C7"/>
    <w:rsid w:val="0002263E"/>
    <w:rsid w:val="000464FA"/>
    <w:rsid w:val="00056AAC"/>
    <w:rsid w:val="000637D8"/>
    <w:rsid w:val="000773DA"/>
    <w:rsid w:val="000C2397"/>
    <w:rsid w:val="000C7D65"/>
    <w:rsid w:val="000D179A"/>
    <w:rsid w:val="000E1700"/>
    <w:rsid w:val="000E2E6A"/>
    <w:rsid w:val="000E39EF"/>
    <w:rsid w:val="000E40C6"/>
    <w:rsid w:val="000E4821"/>
    <w:rsid w:val="000F10CE"/>
    <w:rsid w:val="000F1CE8"/>
    <w:rsid w:val="001141EF"/>
    <w:rsid w:val="00124598"/>
    <w:rsid w:val="001318CF"/>
    <w:rsid w:val="00131EEF"/>
    <w:rsid w:val="001403EE"/>
    <w:rsid w:val="001464B8"/>
    <w:rsid w:val="00151342"/>
    <w:rsid w:val="001527FC"/>
    <w:rsid w:val="00152880"/>
    <w:rsid w:val="00154071"/>
    <w:rsid w:val="00164CA8"/>
    <w:rsid w:val="00166204"/>
    <w:rsid w:val="0017475C"/>
    <w:rsid w:val="001A5C07"/>
    <w:rsid w:val="001A6F1B"/>
    <w:rsid w:val="001B2A98"/>
    <w:rsid w:val="001C0309"/>
    <w:rsid w:val="001C5659"/>
    <w:rsid w:val="001D0E77"/>
    <w:rsid w:val="001D7391"/>
    <w:rsid w:val="001D777F"/>
    <w:rsid w:val="001F0D17"/>
    <w:rsid w:val="001F24A3"/>
    <w:rsid w:val="002225A7"/>
    <w:rsid w:val="0022626D"/>
    <w:rsid w:val="00231900"/>
    <w:rsid w:val="002321D9"/>
    <w:rsid w:val="00233051"/>
    <w:rsid w:val="002465C7"/>
    <w:rsid w:val="00247208"/>
    <w:rsid w:val="00250D17"/>
    <w:rsid w:val="00260156"/>
    <w:rsid w:val="00291C53"/>
    <w:rsid w:val="002933E0"/>
    <w:rsid w:val="00296104"/>
    <w:rsid w:val="00296A9C"/>
    <w:rsid w:val="002B6208"/>
    <w:rsid w:val="002C5121"/>
    <w:rsid w:val="002D642C"/>
    <w:rsid w:val="002F2C49"/>
    <w:rsid w:val="002F6BCA"/>
    <w:rsid w:val="00310751"/>
    <w:rsid w:val="0036630A"/>
    <w:rsid w:val="00372BA4"/>
    <w:rsid w:val="00377F3C"/>
    <w:rsid w:val="00383C53"/>
    <w:rsid w:val="00384FAB"/>
    <w:rsid w:val="00385DFF"/>
    <w:rsid w:val="003A0DDB"/>
    <w:rsid w:val="003B44F4"/>
    <w:rsid w:val="003E3748"/>
    <w:rsid w:val="003E4AEC"/>
    <w:rsid w:val="003F3189"/>
    <w:rsid w:val="003F3FB8"/>
    <w:rsid w:val="0041104A"/>
    <w:rsid w:val="004116D3"/>
    <w:rsid w:val="00414462"/>
    <w:rsid w:val="00442B56"/>
    <w:rsid w:val="00443919"/>
    <w:rsid w:val="00451C6A"/>
    <w:rsid w:val="00455751"/>
    <w:rsid w:val="00463EE8"/>
    <w:rsid w:val="0047405D"/>
    <w:rsid w:val="00484CE8"/>
    <w:rsid w:val="004864AA"/>
    <w:rsid w:val="00491CB8"/>
    <w:rsid w:val="004A312A"/>
    <w:rsid w:val="004A3DE0"/>
    <w:rsid w:val="004C0E3E"/>
    <w:rsid w:val="004F3E28"/>
    <w:rsid w:val="00501932"/>
    <w:rsid w:val="0051527A"/>
    <w:rsid w:val="00517D89"/>
    <w:rsid w:val="005256DF"/>
    <w:rsid w:val="00525B1C"/>
    <w:rsid w:val="00527EDF"/>
    <w:rsid w:val="005365DD"/>
    <w:rsid w:val="005428A3"/>
    <w:rsid w:val="00560384"/>
    <w:rsid w:val="00565D5C"/>
    <w:rsid w:val="0057012B"/>
    <w:rsid w:val="0058545E"/>
    <w:rsid w:val="005A2F34"/>
    <w:rsid w:val="005A4049"/>
    <w:rsid w:val="005A772D"/>
    <w:rsid w:val="005B11B0"/>
    <w:rsid w:val="005C11A7"/>
    <w:rsid w:val="005C1AA8"/>
    <w:rsid w:val="005F13BA"/>
    <w:rsid w:val="005F2104"/>
    <w:rsid w:val="0060194C"/>
    <w:rsid w:val="00601F4A"/>
    <w:rsid w:val="00604D8C"/>
    <w:rsid w:val="006105B1"/>
    <w:rsid w:val="00612161"/>
    <w:rsid w:val="00613272"/>
    <w:rsid w:val="006221FF"/>
    <w:rsid w:val="00623C5A"/>
    <w:rsid w:val="00635012"/>
    <w:rsid w:val="0063750D"/>
    <w:rsid w:val="0064051E"/>
    <w:rsid w:val="0064194F"/>
    <w:rsid w:val="00654FC4"/>
    <w:rsid w:val="006569E3"/>
    <w:rsid w:val="00656DCF"/>
    <w:rsid w:val="006620F4"/>
    <w:rsid w:val="00663914"/>
    <w:rsid w:val="00675CE6"/>
    <w:rsid w:val="00682337"/>
    <w:rsid w:val="00690797"/>
    <w:rsid w:val="006A1E30"/>
    <w:rsid w:val="006C39E1"/>
    <w:rsid w:val="006D1C81"/>
    <w:rsid w:val="006D29B5"/>
    <w:rsid w:val="006E2FEB"/>
    <w:rsid w:val="006E3BF5"/>
    <w:rsid w:val="00707FBD"/>
    <w:rsid w:val="00712551"/>
    <w:rsid w:val="00717A69"/>
    <w:rsid w:val="00721FF8"/>
    <w:rsid w:val="007271F0"/>
    <w:rsid w:val="00727F26"/>
    <w:rsid w:val="00736647"/>
    <w:rsid w:val="00757685"/>
    <w:rsid w:val="007640FA"/>
    <w:rsid w:val="007926FA"/>
    <w:rsid w:val="007A046C"/>
    <w:rsid w:val="007A1A0A"/>
    <w:rsid w:val="007A58FA"/>
    <w:rsid w:val="007B1EA6"/>
    <w:rsid w:val="007B4483"/>
    <w:rsid w:val="007B47AB"/>
    <w:rsid w:val="007C0552"/>
    <w:rsid w:val="007E2271"/>
    <w:rsid w:val="007E2495"/>
    <w:rsid w:val="007E5470"/>
    <w:rsid w:val="007E6166"/>
    <w:rsid w:val="007F2C61"/>
    <w:rsid w:val="00821A1C"/>
    <w:rsid w:val="008276DA"/>
    <w:rsid w:val="008322F3"/>
    <w:rsid w:val="00834FEE"/>
    <w:rsid w:val="008574A9"/>
    <w:rsid w:val="008631A4"/>
    <w:rsid w:val="008743B8"/>
    <w:rsid w:val="008906EF"/>
    <w:rsid w:val="008A3DC2"/>
    <w:rsid w:val="008A6D1D"/>
    <w:rsid w:val="008A7886"/>
    <w:rsid w:val="008B28AE"/>
    <w:rsid w:val="008B3F74"/>
    <w:rsid w:val="008C6531"/>
    <w:rsid w:val="008D0057"/>
    <w:rsid w:val="008D1437"/>
    <w:rsid w:val="008D40D5"/>
    <w:rsid w:val="008E05EB"/>
    <w:rsid w:val="008E2348"/>
    <w:rsid w:val="008E2756"/>
    <w:rsid w:val="008F6B43"/>
    <w:rsid w:val="009006A4"/>
    <w:rsid w:val="00904A91"/>
    <w:rsid w:val="009060AB"/>
    <w:rsid w:val="009410E1"/>
    <w:rsid w:val="00942846"/>
    <w:rsid w:val="00946DF1"/>
    <w:rsid w:val="0096204C"/>
    <w:rsid w:val="00975675"/>
    <w:rsid w:val="0099096A"/>
    <w:rsid w:val="009919E6"/>
    <w:rsid w:val="00992924"/>
    <w:rsid w:val="009944D8"/>
    <w:rsid w:val="009A2018"/>
    <w:rsid w:val="009A4A31"/>
    <w:rsid w:val="009A57AA"/>
    <w:rsid w:val="009A7DC3"/>
    <w:rsid w:val="009D4827"/>
    <w:rsid w:val="009E03CF"/>
    <w:rsid w:val="009E70DB"/>
    <w:rsid w:val="00A02143"/>
    <w:rsid w:val="00A03E11"/>
    <w:rsid w:val="00A1196C"/>
    <w:rsid w:val="00A15303"/>
    <w:rsid w:val="00A31D05"/>
    <w:rsid w:val="00A54FEF"/>
    <w:rsid w:val="00A56EA5"/>
    <w:rsid w:val="00A63170"/>
    <w:rsid w:val="00A6373A"/>
    <w:rsid w:val="00A6507E"/>
    <w:rsid w:val="00A737C0"/>
    <w:rsid w:val="00AA6FB7"/>
    <w:rsid w:val="00AB0098"/>
    <w:rsid w:val="00AB2638"/>
    <w:rsid w:val="00AB4410"/>
    <w:rsid w:val="00AB4735"/>
    <w:rsid w:val="00AE3BB0"/>
    <w:rsid w:val="00AE4992"/>
    <w:rsid w:val="00AF134F"/>
    <w:rsid w:val="00AF3201"/>
    <w:rsid w:val="00B05D84"/>
    <w:rsid w:val="00B154ED"/>
    <w:rsid w:val="00B400AA"/>
    <w:rsid w:val="00B4755F"/>
    <w:rsid w:val="00B611F2"/>
    <w:rsid w:val="00B62F12"/>
    <w:rsid w:val="00B7508C"/>
    <w:rsid w:val="00B75ACD"/>
    <w:rsid w:val="00B83503"/>
    <w:rsid w:val="00B90B95"/>
    <w:rsid w:val="00B96BEF"/>
    <w:rsid w:val="00BA06D9"/>
    <w:rsid w:val="00BB3827"/>
    <w:rsid w:val="00BC5E5A"/>
    <w:rsid w:val="00BD5010"/>
    <w:rsid w:val="00BE2974"/>
    <w:rsid w:val="00BE64C6"/>
    <w:rsid w:val="00BE710D"/>
    <w:rsid w:val="00BF4140"/>
    <w:rsid w:val="00BF5657"/>
    <w:rsid w:val="00BF7678"/>
    <w:rsid w:val="00C20A21"/>
    <w:rsid w:val="00C22A15"/>
    <w:rsid w:val="00C37B6E"/>
    <w:rsid w:val="00C51B3D"/>
    <w:rsid w:val="00C54338"/>
    <w:rsid w:val="00C654A3"/>
    <w:rsid w:val="00C70CD2"/>
    <w:rsid w:val="00C71814"/>
    <w:rsid w:val="00C86863"/>
    <w:rsid w:val="00C93155"/>
    <w:rsid w:val="00C94120"/>
    <w:rsid w:val="00CA0723"/>
    <w:rsid w:val="00CA0B31"/>
    <w:rsid w:val="00CA6D98"/>
    <w:rsid w:val="00CB3883"/>
    <w:rsid w:val="00CD1573"/>
    <w:rsid w:val="00CD4D02"/>
    <w:rsid w:val="00D1713D"/>
    <w:rsid w:val="00D1727C"/>
    <w:rsid w:val="00D223C2"/>
    <w:rsid w:val="00D24DA3"/>
    <w:rsid w:val="00D31669"/>
    <w:rsid w:val="00D3544C"/>
    <w:rsid w:val="00D43213"/>
    <w:rsid w:val="00D5664B"/>
    <w:rsid w:val="00D62D39"/>
    <w:rsid w:val="00D71D9D"/>
    <w:rsid w:val="00D81B78"/>
    <w:rsid w:val="00D96AF7"/>
    <w:rsid w:val="00DA2181"/>
    <w:rsid w:val="00DD0BD2"/>
    <w:rsid w:val="00DD48A0"/>
    <w:rsid w:val="00DD715B"/>
    <w:rsid w:val="00E17657"/>
    <w:rsid w:val="00E30B76"/>
    <w:rsid w:val="00E418DE"/>
    <w:rsid w:val="00E62A2C"/>
    <w:rsid w:val="00E96B34"/>
    <w:rsid w:val="00EA6E09"/>
    <w:rsid w:val="00EB4290"/>
    <w:rsid w:val="00EC670C"/>
    <w:rsid w:val="00EF0B22"/>
    <w:rsid w:val="00EF2146"/>
    <w:rsid w:val="00EF2596"/>
    <w:rsid w:val="00EF46AA"/>
    <w:rsid w:val="00F20700"/>
    <w:rsid w:val="00F20A77"/>
    <w:rsid w:val="00F366D5"/>
    <w:rsid w:val="00F374A8"/>
    <w:rsid w:val="00F40987"/>
    <w:rsid w:val="00F53240"/>
    <w:rsid w:val="00F5530F"/>
    <w:rsid w:val="00F55F56"/>
    <w:rsid w:val="00F775CF"/>
    <w:rsid w:val="00F8089F"/>
    <w:rsid w:val="00F84999"/>
    <w:rsid w:val="00F97737"/>
    <w:rsid w:val="00FA4E3A"/>
    <w:rsid w:val="00FB2B05"/>
    <w:rsid w:val="00FC7C9A"/>
    <w:rsid w:val="00FD1C79"/>
    <w:rsid w:val="00FE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6E76E"/>
  <w15:docId w15:val="{3DEDB757-9727-49C8-9A84-4851689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8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A4A31"/>
    <w:pPr>
      <w:keepNext/>
      <w:keepLines/>
      <w:spacing w:before="480" w:after="0"/>
      <w:outlineLvl w:val="0"/>
    </w:pPr>
    <w:rPr>
      <w:rFonts w:asciiTheme="minorHAnsi" w:eastAsia="Times New Roman" w:hAnsiTheme="minorHAnsi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4A3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="Times New Roman" w:hAnsiTheme="minorHAnsi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A4A3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Times New Roman" w:hAnsiTheme="minorHAnsi" w:cs="Cambria"/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qFormat/>
    <w:rsid w:val="002330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330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2330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2330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2330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0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A31"/>
    <w:rPr>
      <w:rFonts w:asciiTheme="minorHAnsi" w:eastAsia="Times New Roman" w:hAnsiTheme="minorHAnsi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A4A31"/>
    <w:rPr>
      <w:rFonts w:asciiTheme="minorHAnsi" w:eastAsia="Times New Roman" w:hAnsiTheme="minorHAnsi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A4A31"/>
    <w:rPr>
      <w:rFonts w:asciiTheme="minorHAnsi" w:eastAsia="Times New Roman" w:hAnsiTheme="minorHAnsi" w:cs="Cambria"/>
      <w:b/>
      <w:bCs/>
      <w:color w:val="4F81BD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233051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rsid w:val="00233051"/>
    <w:rPr>
      <w:rFonts w:ascii="Cambria" w:eastAsia="Times New Roman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rsid w:val="00233051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rsid w:val="00233051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rsid w:val="00233051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233051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customStyle="1" w:styleId="Default">
    <w:name w:val="Default"/>
    <w:rsid w:val="00AE49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AE49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C1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C1A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AA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AA8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1AA8"/>
    <w:rPr>
      <w:vertAlign w:val="superscript"/>
    </w:rPr>
  </w:style>
  <w:style w:type="table" w:styleId="Tabela-Siatka">
    <w:name w:val="Table Grid"/>
    <w:basedOn w:val="Standardowy"/>
    <w:uiPriority w:val="99"/>
    <w:rsid w:val="008D40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D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40FA"/>
    <w:rPr>
      <w:rFonts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F374A8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C22A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E0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6E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A6E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A6E09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A4A31"/>
    <w:pPr>
      <w:spacing w:after="100"/>
      <w:ind w:left="440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1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11A7"/>
    <w:rPr>
      <w:rFonts w:ascii="Courier New" w:eastAsia="Times New Roman" w:hAnsi="Courier New" w:cs="Courier New"/>
      <w:sz w:val="20"/>
      <w:szCs w:val="20"/>
    </w:rPr>
  </w:style>
  <w:style w:type="character" w:customStyle="1" w:styleId="pi">
    <w:name w:val="pi"/>
    <w:basedOn w:val="Domylnaczcionkaakapitu"/>
    <w:rsid w:val="00DD0BD2"/>
  </w:style>
  <w:style w:type="character" w:customStyle="1" w:styleId="start-tag">
    <w:name w:val="start-tag"/>
    <w:basedOn w:val="Domylnaczcionkaakapitu"/>
    <w:rsid w:val="00DD0BD2"/>
  </w:style>
  <w:style w:type="character" w:customStyle="1" w:styleId="attribute-name">
    <w:name w:val="attribute-name"/>
    <w:basedOn w:val="Domylnaczcionkaakapitu"/>
    <w:rsid w:val="00DD0BD2"/>
  </w:style>
  <w:style w:type="character" w:customStyle="1" w:styleId="entity">
    <w:name w:val="entity"/>
    <w:basedOn w:val="Domylnaczcionkaakapitu"/>
    <w:rsid w:val="00DD0BD2"/>
  </w:style>
  <w:style w:type="character" w:customStyle="1" w:styleId="end-tag">
    <w:name w:val="end-tag"/>
    <w:basedOn w:val="Domylnaczcionkaakapitu"/>
    <w:rsid w:val="00DD0BD2"/>
  </w:style>
  <w:style w:type="character" w:styleId="UyteHipercze">
    <w:name w:val="FollowedHyperlink"/>
    <w:basedOn w:val="Domylnaczcionkaakapitu"/>
    <w:uiPriority w:val="99"/>
    <w:semiHidden/>
    <w:unhideWhenUsed/>
    <w:rsid w:val="00565D5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A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3A0DD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3A0DDB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3A0DDB"/>
    <w:pPr>
      <w:keepNext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65A8-419C-4E80-9865-24204A94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lastModifiedBy>Adamowicz Marcin</cp:lastModifiedBy>
  <cp:revision>3</cp:revision>
  <cp:lastPrinted>2017-06-12T08:17:00Z</cp:lastPrinted>
  <dcterms:created xsi:type="dcterms:W3CDTF">2021-05-07T13:04:00Z</dcterms:created>
  <dcterms:modified xsi:type="dcterms:W3CDTF">2021-05-07T13:05:00Z</dcterms:modified>
</cp:coreProperties>
</file>